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17A3" w:rsidRDefault="00CE17A3" w:rsidP="00CE17A3">
      <w:pPr>
        <w:spacing w:line="288" w:lineRule="atLeast"/>
        <w:outlineLvl w:val="1"/>
        <w:rPr>
          <w:rFonts w:ascii="Times New Roman" w:eastAsia="Times New Roman" w:hAnsi="Times New Roman" w:cs="Times New Roman"/>
        </w:rPr>
      </w:pPr>
      <w:r w:rsidRPr="00CE17A3">
        <w:rPr>
          <w:rFonts w:ascii="Roboto" w:eastAsia="Times New Roman" w:hAnsi="Roboto" w:cs="Times New Roman"/>
          <w:b/>
          <w:bCs/>
          <w:sz w:val="36"/>
          <w:szCs w:val="36"/>
        </w:rPr>
        <w:t>UEH xét tuyển bổ sung (Đợt 1) Đại học chính quy năm 2022 Tại Phân hiệu Vĩnh Long – Mã xét tuyển: KSV</w:t>
      </w:r>
      <w:r>
        <w:rPr>
          <w:rFonts w:ascii="Roboto" w:eastAsia="Times New Roman" w:hAnsi="Roboto" w:cs="Times New Roman"/>
          <w:b/>
          <w:bCs/>
          <w:sz w:val="36"/>
          <w:szCs w:val="36"/>
          <w:lang w:val="vi-VN"/>
        </w:rPr>
        <w:t xml:space="preserve"> </w:t>
      </w:r>
    </w:p>
    <w:p w:rsidR="00CE17A3" w:rsidRPr="00CE17A3" w:rsidRDefault="00CE17A3" w:rsidP="00CE17A3">
      <w:pPr>
        <w:spacing w:line="288" w:lineRule="atLeast"/>
        <w:outlineLvl w:val="1"/>
        <w:rPr>
          <w:rFonts w:ascii="Roboto" w:eastAsia="Times New Roman" w:hAnsi="Roboto" w:cs="Times New Roman"/>
          <w:b/>
          <w:bCs/>
          <w:sz w:val="36"/>
          <w:szCs w:val="36"/>
        </w:rPr>
      </w:pPr>
    </w:p>
    <w:p w:rsidR="00CE17A3" w:rsidRPr="00CE17A3" w:rsidRDefault="00CE17A3" w:rsidP="00CE17A3">
      <w:pPr>
        <w:shd w:val="clear" w:color="auto" w:fill="FFFFFF"/>
        <w:spacing w:after="100" w:afterAutospacing="1"/>
        <w:jc w:val="both"/>
        <w:rPr>
          <w:rFonts w:ascii="Arial" w:eastAsia="Times New Roman" w:hAnsi="Arial" w:cs="Arial"/>
          <w:color w:val="7A7A7A"/>
        </w:rPr>
      </w:pPr>
      <w:r w:rsidRPr="00CE17A3">
        <w:rPr>
          <w:rFonts w:ascii="Arial" w:eastAsia="Times New Roman" w:hAnsi="Arial" w:cs="Arial"/>
          <w:color w:val="7A7A7A"/>
        </w:rPr>
        <w:t>Hội đồng tuyển sinh </w:t>
      </w:r>
      <w:r w:rsidRPr="00CE17A3">
        <w:rPr>
          <w:rFonts w:ascii="Arial" w:eastAsia="Times New Roman" w:hAnsi="Arial" w:cs="Arial"/>
          <w:b/>
          <w:bCs/>
          <w:color w:val="7A7A7A"/>
        </w:rPr>
        <w:t>Đại học Kinh tế TP. Hồ Chí Minh (UEH) thông báo xét tuyển bổ sung (đợt 1) Đại học chính quy – Năm 2022 tại Phân hiệu Vĩnh Long (Mã xét tuyển: KSV)</w:t>
      </w:r>
      <w:r w:rsidRPr="00CE17A3">
        <w:rPr>
          <w:rFonts w:ascii="Arial" w:eastAsia="Times New Roman" w:hAnsi="Arial" w:cs="Arial"/>
          <w:color w:val="7A7A7A"/>
        </w:rPr>
        <w:t>, như sau:</w:t>
      </w:r>
    </w:p>
    <w:p w:rsidR="00CE17A3" w:rsidRPr="00CE17A3" w:rsidRDefault="00CE17A3" w:rsidP="00CE17A3">
      <w:pPr>
        <w:shd w:val="clear" w:color="auto" w:fill="FFFFFF"/>
        <w:spacing w:after="100" w:afterAutospacing="1"/>
        <w:jc w:val="both"/>
        <w:rPr>
          <w:rFonts w:ascii="Arial" w:eastAsia="Times New Roman" w:hAnsi="Arial" w:cs="Arial"/>
          <w:color w:val="7A7A7A"/>
        </w:rPr>
      </w:pPr>
      <w:r w:rsidRPr="00CE17A3">
        <w:rPr>
          <w:rFonts w:ascii="Arial" w:eastAsia="Times New Roman" w:hAnsi="Arial" w:cs="Arial"/>
          <w:b/>
          <w:bCs/>
          <w:color w:val="7A7A7A"/>
        </w:rPr>
        <w:t>1. Ngành, chỉ tiêu, tổ hợp xét tuyển và phạm vi tuyển sinh: 150 chỉ tiêu</w:t>
      </w:r>
    </w:p>
    <w:tbl>
      <w:tblPr>
        <w:tblW w:w="10200" w:type="dxa"/>
        <w:shd w:val="clear" w:color="auto" w:fill="FFFFFF"/>
        <w:tblCellMar>
          <w:top w:w="15" w:type="dxa"/>
          <w:left w:w="15" w:type="dxa"/>
          <w:bottom w:w="15" w:type="dxa"/>
          <w:right w:w="15" w:type="dxa"/>
        </w:tblCellMar>
        <w:tblLook w:val="04A0" w:firstRow="1" w:lastRow="0" w:firstColumn="1" w:lastColumn="0" w:noHBand="0" w:noVBand="1"/>
      </w:tblPr>
      <w:tblGrid>
        <w:gridCol w:w="719"/>
        <w:gridCol w:w="2003"/>
        <w:gridCol w:w="1307"/>
        <w:gridCol w:w="3605"/>
        <w:gridCol w:w="1724"/>
        <w:gridCol w:w="842"/>
      </w:tblGrid>
      <w:tr w:rsidR="00CE17A3" w:rsidRPr="00CE17A3" w:rsidTr="00CE17A3">
        <w:tc>
          <w:tcPr>
            <w:tcW w:w="585"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spacing w:after="225"/>
              <w:jc w:val="center"/>
              <w:rPr>
                <w:rFonts w:ascii="Arial" w:eastAsia="Times New Roman" w:hAnsi="Arial" w:cs="Arial"/>
                <w:color w:val="7A7A7A"/>
                <w:sz w:val="22"/>
                <w:szCs w:val="22"/>
              </w:rPr>
            </w:pPr>
            <w:r w:rsidRPr="00CE17A3">
              <w:rPr>
                <w:rFonts w:ascii="Arial" w:eastAsia="Times New Roman" w:hAnsi="Arial" w:cs="Arial"/>
                <w:b/>
                <w:bCs/>
                <w:color w:val="7A7A7A"/>
                <w:sz w:val="22"/>
                <w:szCs w:val="22"/>
              </w:rPr>
              <w:t>TT</w:t>
            </w:r>
          </w:p>
        </w:tc>
        <w:tc>
          <w:tcPr>
            <w:tcW w:w="162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spacing w:after="225"/>
              <w:jc w:val="center"/>
              <w:rPr>
                <w:rFonts w:ascii="Arial" w:eastAsia="Times New Roman" w:hAnsi="Arial" w:cs="Arial"/>
                <w:color w:val="7A7A7A"/>
                <w:sz w:val="22"/>
                <w:szCs w:val="22"/>
              </w:rPr>
            </w:pPr>
            <w:r w:rsidRPr="00CE17A3">
              <w:rPr>
                <w:rFonts w:ascii="Arial" w:eastAsia="Times New Roman" w:hAnsi="Arial" w:cs="Arial"/>
                <w:b/>
                <w:bCs/>
                <w:color w:val="7A7A7A"/>
                <w:sz w:val="22"/>
                <w:szCs w:val="22"/>
              </w:rPr>
              <w:t>Ngành/Chuyên Ngành</w:t>
            </w:r>
          </w:p>
        </w:tc>
        <w:tc>
          <w:tcPr>
            <w:tcW w:w="1185"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spacing w:after="225"/>
              <w:jc w:val="center"/>
              <w:rPr>
                <w:rFonts w:ascii="Arial" w:eastAsia="Times New Roman" w:hAnsi="Arial" w:cs="Arial"/>
                <w:color w:val="7A7A7A"/>
                <w:sz w:val="22"/>
                <w:szCs w:val="22"/>
              </w:rPr>
            </w:pPr>
            <w:r w:rsidRPr="00CE17A3">
              <w:rPr>
                <w:rFonts w:ascii="Arial" w:eastAsia="Times New Roman" w:hAnsi="Arial" w:cs="Arial"/>
                <w:b/>
                <w:bCs/>
                <w:color w:val="7A7A7A"/>
                <w:sz w:val="22"/>
                <w:szCs w:val="22"/>
              </w:rPr>
              <w:t>Mã</w:t>
            </w:r>
          </w:p>
          <w:p w:rsidR="00CE17A3" w:rsidRPr="00CE17A3" w:rsidRDefault="00CE17A3" w:rsidP="00CE17A3">
            <w:pPr>
              <w:spacing w:after="100" w:afterAutospacing="1"/>
              <w:jc w:val="center"/>
              <w:rPr>
                <w:rFonts w:ascii="Arial" w:eastAsia="Times New Roman" w:hAnsi="Arial" w:cs="Arial"/>
                <w:color w:val="7A7A7A"/>
                <w:sz w:val="22"/>
                <w:szCs w:val="22"/>
              </w:rPr>
            </w:pPr>
            <w:r w:rsidRPr="00CE17A3">
              <w:rPr>
                <w:rFonts w:ascii="Arial" w:eastAsia="Times New Roman" w:hAnsi="Arial" w:cs="Arial"/>
                <w:b/>
                <w:bCs/>
                <w:color w:val="7A7A7A"/>
                <w:sz w:val="22"/>
                <w:szCs w:val="22"/>
              </w:rPr>
              <w:t>đăng ký</w:t>
            </w:r>
          </w:p>
        </w:tc>
        <w:tc>
          <w:tcPr>
            <w:tcW w:w="375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b/>
                <w:bCs/>
                <w:color w:val="7A7A7A"/>
                <w:sz w:val="22"/>
                <w:szCs w:val="22"/>
              </w:rPr>
              <w:t>Tổ hợp xét tuyển</w:t>
            </w:r>
          </w:p>
        </w:tc>
        <w:tc>
          <w:tcPr>
            <w:tcW w:w="1755"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b/>
                <w:bCs/>
                <w:color w:val="7A7A7A"/>
                <w:sz w:val="22"/>
                <w:szCs w:val="22"/>
              </w:rPr>
              <w:t>Phạm vi</w:t>
            </w:r>
          </w:p>
          <w:p w:rsidR="00CE17A3" w:rsidRPr="00CE17A3" w:rsidRDefault="00CE17A3" w:rsidP="00CE17A3">
            <w:pPr>
              <w:spacing w:after="100" w:afterAutospacing="1"/>
              <w:jc w:val="center"/>
              <w:rPr>
                <w:rFonts w:ascii="Arial" w:eastAsia="Times New Roman" w:hAnsi="Arial" w:cs="Arial"/>
                <w:color w:val="7A7A7A"/>
                <w:sz w:val="22"/>
                <w:szCs w:val="22"/>
              </w:rPr>
            </w:pPr>
            <w:r w:rsidRPr="00CE17A3">
              <w:rPr>
                <w:rFonts w:ascii="Arial" w:eastAsia="Times New Roman" w:hAnsi="Arial" w:cs="Arial"/>
                <w:b/>
                <w:bCs/>
                <w:color w:val="7A7A7A"/>
                <w:sz w:val="22"/>
                <w:szCs w:val="22"/>
              </w:rPr>
              <w:t>tuyển sinh</w:t>
            </w:r>
          </w:p>
        </w:tc>
        <w:tc>
          <w:tcPr>
            <w:tcW w:w="645"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b/>
                <w:bCs/>
                <w:color w:val="7A7A7A"/>
                <w:sz w:val="22"/>
                <w:szCs w:val="22"/>
              </w:rPr>
              <w:t>Chỉ tiêu</w:t>
            </w:r>
          </w:p>
        </w:tc>
      </w:tr>
      <w:tr w:rsidR="00CE17A3" w:rsidRPr="00CE17A3" w:rsidTr="00CE17A3">
        <w:tc>
          <w:tcPr>
            <w:tcW w:w="585"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color w:val="7A7A7A"/>
                <w:sz w:val="22"/>
                <w:szCs w:val="22"/>
              </w:rPr>
              <w:t>1</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both"/>
              <w:rPr>
                <w:rFonts w:ascii="Arial" w:eastAsia="Times New Roman" w:hAnsi="Arial" w:cs="Arial"/>
                <w:color w:val="7A7A7A"/>
                <w:sz w:val="22"/>
                <w:szCs w:val="22"/>
              </w:rPr>
            </w:pPr>
            <w:r w:rsidRPr="00CE17A3">
              <w:rPr>
                <w:rFonts w:ascii="Arial" w:eastAsia="Times New Roman" w:hAnsi="Arial" w:cs="Arial"/>
                <w:color w:val="7A7A7A"/>
                <w:sz w:val="22"/>
                <w:szCs w:val="22"/>
              </w:rPr>
              <w:t>Luật kinh tế</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color w:val="7A7A7A"/>
                <w:sz w:val="22"/>
                <w:szCs w:val="22"/>
              </w:rPr>
              <w:t>7380107</w:t>
            </w:r>
          </w:p>
        </w:tc>
        <w:tc>
          <w:tcPr>
            <w:tcW w:w="375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both"/>
              <w:rPr>
                <w:rFonts w:ascii="Arial" w:eastAsia="Times New Roman" w:hAnsi="Arial" w:cs="Arial"/>
                <w:color w:val="7A7A7A"/>
                <w:sz w:val="22"/>
                <w:szCs w:val="22"/>
              </w:rPr>
            </w:pPr>
            <w:r w:rsidRPr="00CE17A3">
              <w:rPr>
                <w:rFonts w:ascii="Arial" w:eastAsia="Times New Roman" w:hAnsi="Arial" w:cs="Arial"/>
                <w:color w:val="7A7A7A"/>
                <w:sz w:val="22"/>
                <w:szCs w:val="22"/>
              </w:rPr>
              <w:t>– A00 (Toán, Vật lý, Hóa học)</w:t>
            </w:r>
          </w:p>
          <w:p w:rsidR="00CE17A3" w:rsidRPr="00CE17A3" w:rsidRDefault="00CE17A3" w:rsidP="00CE17A3">
            <w:pPr>
              <w:spacing w:after="100" w:afterAutospacing="1"/>
              <w:jc w:val="both"/>
              <w:rPr>
                <w:rFonts w:ascii="Arial" w:eastAsia="Times New Roman" w:hAnsi="Arial" w:cs="Arial"/>
                <w:color w:val="7A7A7A"/>
                <w:sz w:val="22"/>
                <w:szCs w:val="22"/>
              </w:rPr>
            </w:pPr>
            <w:r w:rsidRPr="00CE17A3">
              <w:rPr>
                <w:rFonts w:ascii="Arial" w:eastAsia="Times New Roman" w:hAnsi="Arial" w:cs="Arial"/>
                <w:color w:val="7A7A7A"/>
                <w:sz w:val="22"/>
                <w:szCs w:val="22"/>
              </w:rPr>
              <w:t>– A01 (Toán, Vật lý, Tiếng Anh)</w:t>
            </w:r>
          </w:p>
          <w:p w:rsidR="00CE17A3" w:rsidRPr="00CE17A3" w:rsidRDefault="00CE17A3" w:rsidP="00CE17A3">
            <w:pPr>
              <w:spacing w:after="100" w:afterAutospacing="1"/>
              <w:jc w:val="both"/>
              <w:rPr>
                <w:rFonts w:ascii="Arial" w:eastAsia="Times New Roman" w:hAnsi="Arial" w:cs="Arial"/>
                <w:color w:val="7A7A7A"/>
                <w:sz w:val="22"/>
                <w:szCs w:val="22"/>
              </w:rPr>
            </w:pPr>
            <w:r w:rsidRPr="00CE17A3">
              <w:rPr>
                <w:rFonts w:ascii="Arial" w:eastAsia="Times New Roman" w:hAnsi="Arial" w:cs="Arial"/>
                <w:color w:val="7A7A7A"/>
                <w:sz w:val="22"/>
                <w:szCs w:val="22"/>
              </w:rPr>
              <w:t>– D01 (Toán, Ngữ văn, Tiếng Anh)</w:t>
            </w:r>
          </w:p>
          <w:p w:rsidR="00CE17A3" w:rsidRPr="00CE17A3" w:rsidRDefault="00CE17A3" w:rsidP="00CE17A3">
            <w:pPr>
              <w:spacing w:after="100" w:afterAutospacing="1"/>
              <w:jc w:val="both"/>
              <w:rPr>
                <w:rFonts w:ascii="Arial" w:eastAsia="Times New Roman" w:hAnsi="Arial" w:cs="Arial"/>
                <w:color w:val="7A7A7A"/>
                <w:sz w:val="22"/>
                <w:szCs w:val="22"/>
              </w:rPr>
            </w:pPr>
            <w:r w:rsidRPr="00CE17A3">
              <w:rPr>
                <w:rFonts w:ascii="Arial" w:eastAsia="Times New Roman" w:hAnsi="Arial" w:cs="Arial"/>
                <w:color w:val="7A7A7A"/>
                <w:sz w:val="22"/>
                <w:szCs w:val="22"/>
              </w:rPr>
              <w:t>– D96 (Toán, KHXH, Tiếng Anh)</w:t>
            </w:r>
          </w:p>
        </w:tc>
        <w:tc>
          <w:tcPr>
            <w:tcW w:w="1755" w:type="dxa"/>
            <w:vMerge w:val="restar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spacing w:after="100" w:afterAutospacing="1"/>
              <w:jc w:val="center"/>
              <w:rPr>
                <w:rFonts w:ascii="Arial" w:eastAsia="Times New Roman" w:hAnsi="Arial" w:cs="Arial"/>
                <w:color w:val="7A7A7A"/>
                <w:sz w:val="22"/>
                <w:szCs w:val="22"/>
              </w:rPr>
            </w:pPr>
            <w:r w:rsidRPr="00CE17A3">
              <w:rPr>
                <w:rFonts w:ascii="Arial" w:eastAsia="Times New Roman" w:hAnsi="Arial" w:cs="Arial"/>
                <w:color w:val="7A7A7A"/>
                <w:sz w:val="22"/>
                <w:szCs w:val="22"/>
              </w:rPr>
              <w:t>Tuyển sinh trong cả nước</w:t>
            </w:r>
          </w:p>
        </w:tc>
        <w:tc>
          <w:tcPr>
            <w:tcW w:w="645"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color w:val="7A7A7A"/>
                <w:sz w:val="22"/>
                <w:szCs w:val="22"/>
              </w:rPr>
              <w:t>10</w:t>
            </w:r>
          </w:p>
        </w:tc>
      </w:tr>
      <w:tr w:rsidR="00CE17A3" w:rsidRPr="00CE17A3" w:rsidTr="00CE17A3">
        <w:tc>
          <w:tcPr>
            <w:tcW w:w="585"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color w:val="7A7A7A"/>
                <w:sz w:val="22"/>
                <w:szCs w:val="22"/>
              </w:rPr>
              <w:t>2</w:t>
            </w:r>
          </w:p>
        </w:tc>
        <w:tc>
          <w:tcPr>
            <w:tcW w:w="162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jc w:val="both"/>
              <w:rPr>
                <w:rFonts w:ascii="Arial" w:eastAsia="Times New Roman" w:hAnsi="Arial" w:cs="Arial"/>
                <w:color w:val="7A7A7A"/>
                <w:sz w:val="22"/>
                <w:szCs w:val="22"/>
              </w:rPr>
            </w:pPr>
            <w:r w:rsidRPr="00CE17A3">
              <w:rPr>
                <w:rFonts w:ascii="Arial" w:eastAsia="Times New Roman" w:hAnsi="Arial" w:cs="Arial"/>
                <w:color w:val="7A7A7A"/>
                <w:sz w:val="22"/>
                <w:szCs w:val="22"/>
              </w:rPr>
              <w:t>Ngôn ngữ Anh</w:t>
            </w:r>
          </w:p>
        </w:tc>
        <w:tc>
          <w:tcPr>
            <w:tcW w:w="1185"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color w:val="7A7A7A"/>
                <w:sz w:val="22"/>
                <w:szCs w:val="22"/>
              </w:rPr>
              <w:t>7220201</w:t>
            </w:r>
          </w:p>
        </w:tc>
        <w:tc>
          <w:tcPr>
            <w:tcW w:w="375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jc w:val="both"/>
              <w:rPr>
                <w:rFonts w:ascii="Arial" w:eastAsia="Times New Roman" w:hAnsi="Arial" w:cs="Arial"/>
                <w:color w:val="7A7A7A"/>
                <w:sz w:val="22"/>
                <w:szCs w:val="22"/>
              </w:rPr>
            </w:pPr>
            <w:r w:rsidRPr="00CE17A3">
              <w:rPr>
                <w:rFonts w:ascii="Arial" w:eastAsia="Times New Roman" w:hAnsi="Arial" w:cs="Arial"/>
                <w:color w:val="7A7A7A"/>
                <w:sz w:val="22"/>
                <w:szCs w:val="22"/>
              </w:rPr>
              <w:t>– D01 (Toán, Ngữ văn, Tiếng Anh)</w:t>
            </w:r>
          </w:p>
          <w:p w:rsidR="00CE17A3" w:rsidRPr="00CE17A3" w:rsidRDefault="00CE17A3" w:rsidP="00CE17A3">
            <w:pPr>
              <w:spacing w:after="100" w:afterAutospacing="1"/>
              <w:jc w:val="both"/>
              <w:rPr>
                <w:rFonts w:ascii="Arial" w:eastAsia="Times New Roman" w:hAnsi="Arial" w:cs="Arial"/>
                <w:color w:val="7A7A7A"/>
                <w:sz w:val="22"/>
                <w:szCs w:val="22"/>
              </w:rPr>
            </w:pPr>
            <w:r w:rsidRPr="00CE17A3">
              <w:rPr>
                <w:rFonts w:ascii="Arial" w:eastAsia="Times New Roman" w:hAnsi="Arial" w:cs="Arial"/>
                <w:color w:val="7A7A7A"/>
                <w:sz w:val="22"/>
                <w:szCs w:val="22"/>
              </w:rPr>
              <w:t>– D96 (Toán, KHXH, Tiếng Anh)</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CE17A3" w:rsidRPr="00CE17A3" w:rsidRDefault="00CE17A3" w:rsidP="00CE17A3">
            <w:pPr>
              <w:jc w:val="both"/>
              <w:rPr>
                <w:rFonts w:ascii="Arial" w:eastAsia="Times New Roman" w:hAnsi="Arial" w:cs="Arial"/>
                <w:color w:val="7A7A7A"/>
                <w:sz w:val="22"/>
                <w:szCs w:val="22"/>
              </w:rPr>
            </w:pPr>
          </w:p>
        </w:tc>
        <w:tc>
          <w:tcPr>
            <w:tcW w:w="645"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color w:val="7A7A7A"/>
                <w:sz w:val="22"/>
                <w:szCs w:val="22"/>
              </w:rPr>
              <w:t>10</w:t>
            </w:r>
          </w:p>
        </w:tc>
      </w:tr>
      <w:tr w:rsidR="00CE17A3" w:rsidRPr="00CE17A3" w:rsidTr="00CE17A3">
        <w:tc>
          <w:tcPr>
            <w:tcW w:w="585"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color w:val="7A7A7A"/>
                <w:sz w:val="22"/>
                <w:szCs w:val="22"/>
              </w:rPr>
              <w:t>3</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both"/>
              <w:rPr>
                <w:rFonts w:ascii="Arial" w:eastAsia="Times New Roman" w:hAnsi="Arial" w:cs="Arial"/>
                <w:color w:val="7A7A7A"/>
                <w:sz w:val="22"/>
                <w:szCs w:val="22"/>
              </w:rPr>
            </w:pPr>
            <w:r w:rsidRPr="00CE17A3">
              <w:rPr>
                <w:rFonts w:ascii="Arial" w:eastAsia="Times New Roman" w:hAnsi="Arial" w:cs="Arial"/>
                <w:color w:val="7A7A7A"/>
                <w:sz w:val="22"/>
                <w:szCs w:val="22"/>
              </w:rPr>
              <w:t>Kinh doanh nông nghiệp (*)</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color w:val="7A7A7A"/>
                <w:sz w:val="22"/>
                <w:szCs w:val="22"/>
              </w:rPr>
              <w:t>7620114</w:t>
            </w:r>
          </w:p>
        </w:tc>
        <w:tc>
          <w:tcPr>
            <w:tcW w:w="375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both"/>
              <w:rPr>
                <w:rFonts w:ascii="Arial" w:eastAsia="Times New Roman" w:hAnsi="Arial" w:cs="Arial"/>
                <w:color w:val="7A7A7A"/>
                <w:sz w:val="22"/>
                <w:szCs w:val="22"/>
              </w:rPr>
            </w:pPr>
            <w:r w:rsidRPr="00CE17A3">
              <w:rPr>
                <w:rFonts w:ascii="Arial" w:eastAsia="Times New Roman" w:hAnsi="Arial" w:cs="Arial"/>
                <w:color w:val="7A7A7A"/>
                <w:sz w:val="22"/>
                <w:szCs w:val="22"/>
              </w:rPr>
              <w:t>– A00 (Toán, Vật lý, Hóa học)</w:t>
            </w:r>
          </w:p>
          <w:p w:rsidR="00CE17A3" w:rsidRPr="00CE17A3" w:rsidRDefault="00CE17A3" w:rsidP="00CE17A3">
            <w:pPr>
              <w:spacing w:after="100" w:afterAutospacing="1"/>
              <w:jc w:val="both"/>
              <w:rPr>
                <w:rFonts w:ascii="Arial" w:eastAsia="Times New Roman" w:hAnsi="Arial" w:cs="Arial"/>
                <w:color w:val="7A7A7A"/>
                <w:sz w:val="22"/>
                <w:szCs w:val="22"/>
              </w:rPr>
            </w:pPr>
            <w:r w:rsidRPr="00CE17A3">
              <w:rPr>
                <w:rFonts w:ascii="Arial" w:eastAsia="Times New Roman" w:hAnsi="Arial" w:cs="Arial"/>
                <w:color w:val="7A7A7A"/>
                <w:sz w:val="22"/>
                <w:szCs w:val="22"/>
              </w:rPr>
              <w:t>– A01 (Toán, Vật lý, Tiếng Anh)</w:t>
            </w:r>
          </w:p>
          <w:p w:rsidR="00CE17A3" w:rsidRPr="00CE17A3" w:rsidRDefault="00CE17A3" w:rsidP="00CE17A3">
            <w:pPr>
              <w:spacing w:after="100" w:afterAutospacing="1"/>
              <w:jc w:val="both"/>
              <w:rPr>
                <w:rFonts w:ascii="Arial" w:eastAsia="Times New Roman" w:hAnsi="Arial" w:cs="Arial"/>
                <w:color w:val="7A7A7A"/>
                <w:sz w:val="22"/>
                <w:szCs w:val="22"/>
              </w:rPr>
            </w:pPr>
            <w:r w:rsidRPr="00CE17A3">
              <w:rPr>
                <w:rFonts w:ascii="Arial" w:eastAsia="Times New Roman" w:hAnsi="Arial" w:cs="Arial"/>
                <w:color w:val="7A7A7A"/>
                <w:sz w:val="22"/>
                <w:szCs w:val="22"/>
              </w:rPr>
              <w:t>– D01 (Toán, Ngữ văn, Tiếng Anh)</w:t>
            </w:r>
          </w:p>
          <w:p w:rsidR="00CE17A3" w:rsidRPr="00CE17A3" w:rsidRDefault="00CE17A3" w:rsidP="00CE17A3">
            <w:pPr>
              <w:spacing w:after="100" w:afterAutospacing="1"/>
              <w:jc w:val="both"/>
              <w:rPr>
                <w:rFonts w:ascii="Arial" w:eastAsia="Times New Roman" w:hAnsi="Arial" w:cs="Arial"/>
                <w:color w:val="7A7A7A"/>
                <w:sz w:val="22"/>
                <w:szCs w:val="22"/>
              </w:rPr>
            </w:pPr>
            <w:r w:rsidRPr="00CE17A3">
              <w:rPr>
                <w:rFonts w:ascii="Arial" w:eastAsia="Times New Roman" w:hAnsi="Arial" w:cs="Arial"/>
                <w:color w:val="7A7A7A"/>
                <w:sz w:val="22"/>
                <w:szCs w:val="22"/>
              </w:rPr>
              <w:t>– D07 (Toán, Hóa học, Tiếng Anh)</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CE17A3" w:rsidRPr="00CE17A3" w:rsidRDefault="00CE17A3" w:rsidP="00CE17A3">
            <w:pPr>
              <w:jc w:val="both"/>
              <w:rPr>
                <w:rFonts w:ascii="Arial" w:eastAsia="Times New Roman" w:hAnsi="Arial" w:cs="Arial"/>
                <w:color w:val="7A7A7A"/>
                <w:sz w:val="22"/>
                <w:szCs w:val="22"/>
              </w:rPr>
            </w:pPr>
          </w:p>
        </w:tc>
        <w:tc>
          <w:tcPr>
            <w:tcW w:w="645"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color w:val="7A7A7A"/>
                <w:sz w:val="22"/>
                <w:szCs w:val="22"/>
              </w:rPr>
              <w:t>35</w:t>
            </w:r>
          </w:p>
        </w:tc>
      </w:tr>
      <w:tr w:rsidR="00CE17A3" w:rsidRPr="00CE17A3" w:rsidTr="00CE17A3">
        <w:tc>
          <w:tcPr>
            <w:tcW w:w="585"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color w:val="7A7A7A"/>
                <w:sz w:val="22"/>
                <w:szCs w:val="22"/>
              </w:rPr>
              <w:t>4</w:t>
            </w:r>
          </w:p>
        </w:tc>
        <w:tc>
          <w:tcPr>
            <w:tcW w:w="162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jc w:val="both"/>
              <w:rPr>
                <w:rFonts w:ascii="Arial" w:eastAsia="Times New Roman" w:hAnsi="Arial" w:cs="Arial"/>
                <w:color w:val="7A7A7A"/>
                <w:sz w:val="22"/>
                <w:szCs w:val="22"/>
              </w:rPr>
            </w:pPr>
            <w:r w:rsidRPr="00CE17A3">
              <w:rPr>
                <w:rFonts w:ascii="Arial" w:eastAsia="Times New Roman" w:hAnsi="Arial" w:cs="Arial"/>
                <w:color w:val="7A7A7A"/>
                <w:sz w:val="22"/>
                <w:szCs w:val="22"/>
              </w:rPr>
              <w:t>Quản trị dịch vụ du lịch và lữ hành</w:t>
            </w:r>
          </w:p>
        </w:tc>
        <w:tc>
          <w:tcPr>
            <w:tcW w:w="1185"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color w:val="7A7A7A"/>
                <w:sz w:val="22"/>
                <w:szCs w:val="22"/>
              </w:rPr>
              <w:t>7810103</w:t>
            </w:r>
          </w:p>
        </w:tc>
        <w:tc>
          <w:tcPr>
            <w:tcW w:w="375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jc w:val="both"/>
              <w:rPr>
                <w:rFonts w:ascii="Arial" w:eastAsia="Times New Roman" w:hAnsi="Arial" w:cs="Arial"/>
                <w:color w:val="7A7A7A"/>
                <w:sz w:val="22"/>
                <w:szCs w:val="22"/>
              </w:rPr>
            </w:pPr>
            <w:r w:rsidRPr="00CE17A3">
              <w:rPr>
                <w:rFonts w:ascii="Arial" w:eastAsia="Times New Roman" w:hAnsi="Arial" w:cs="Arial"/>
                <w:color w:val="7A7A7A"/>
                <w:sz w:val="22"/>
                <w:szCs w:val="22"/>
              </w:rPr>
              <w:t>– A00 (Toán, Vật lý, Hóa học)</w:t>
            </w:r>
          </w:p>
          <w:p w:rsidR="00CE17A3" w:rsidRPr="00CE17A3" w:rsidRDefault="00CE17A3" w:rsidP="00CE17A3">
            <w:pPr>
              <w:spacing w:after="100" w:afterAutospacing="1"/>
              <w:jc w:val="both"/>
              <w:rPr>
                <w:rFonts w:ascii="Arial" w:eastAsia="Times New Roman" w:hAnsi="Arial" w:cs="Arial"/>
                <w:color w:val="7A7A7A"/>
                <w:sz w:val="22"/>
                <w:szCs w:val="22"/>
              </w:rPr>
            </w:pPr>
            <w:r w:rsidRPr="00CE17A3">
              <w:rPr>
                <w:rFonts w:ascii="Arial" w:eastAsia="Times New Roman" w:hAnsi="Arial" w:cs="Arial"/>
                <w:color w:val="7A7A7A"/>
                <w:sz w:val="22"/>
                <w:szCs w:val="22"/>
              </w:rPr>
              <w:t>– A01 (Toán, Vật lý, Tiếng Anh)</w:t>
            </w:r>
          </w:p>
          <w:p w:rsidR="00CE17A3" w:rsidRPr="00CE17A3" w:rsidRDefault="00CE17A3" w:rsidP="00CE17A3">
            <w:pPr>
              <w:spacing w:after="100" w:afterAutospacing="1"/>
              <w:jc w:val="both"/>
              <w:rPr>
                <w:rFonts w:ascii="Arial" w:eastAsia="Times New Roman" w:hAnsi="Arial" w:cs="Arial"/>
                <w:color w:val="7A7A7A"/>
                <w:sz w:val="22"/>
                <w:szCs w:val="22"/>
              </w:rPr>
            </w:pPr>
            <w:r w:rsidRPr="00CE17A3">
              <w:rPr>
                <w:rFonts w:ascii="Arial" w:eastAsia="Times New Roman" w:hAnsi="Arial" w:cs="Arial"/>
                <w:color w:val="7A7A7A"/>
                <w:sz w:val="22"/>
                <w:szCs w:val="22"/>
              </w:rPr>
              <w:t>– D01 (Toán, Ngữ văn, Tiếng Anh)</w:t>
            </w:r>
          </w:p>
          <w:p w:rsidR="00CE17A3" w:rsidRPr="00CE17A3" w:rsidRDefault="00CE17A3" w:rsidP="00CE17A3">
            <w:pPr>
              <w:spacing w:after="100" w:afterAutospacing="1"/>
              <w:jc w:val="both"/>
              <w:rPr>
                <w:rFonts w:ascii="Arial" w:eastAsia="Times New Roman" w:hAnsi="Arial" w:cs="Arial"/>
                <w:color w:val="7A7A7A"/>
                <w:sz w:val="22"/>
                <w:szCs w:val="22"/>
              </w:rPr>
            </w:pPr>
            <w:r w:rsidRPr="00CE17A3">
              <w:rPr>
                <w:rFonts w:ascii="Arial" w:eastAsia="Times New Roman" w:hAnsi="Arial" w:cs="Arial"/>
                <w:color w:val="7A7A7A"/>
                <w:sz w:val="22"/>
                <w:szCs w:val="22"/>
              </w:rPr>
              <w:t>– D07 (Toán, Hóa học, Tiếng Anh)</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CE17A3" w:rsidRPr="00CE17A3" w:rsidRDefault="00CE17A3" w:rsidP="00CE17A3">
            <w:pPr>
              <w:jc w:val="both"/>
              <w:rPr>
                <w:rFonts w:ascii="Arial" w:eastAsia="Times New Roman" w:hAnsi="Arial" w:cs="Arial"/>
                <w:color w:val="7A7A7A"/>
                <w:sz w:val="22"/>
                <w:szCs w:val="22"/>
              </w:rPr>
            </w:pPr>
          </w:p>
        </w:tc>
        <w:tc>
          <w:tcPr>
            <w:tcW w:w="645"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color w:val="7A7A7A"/>
                <w:sz w:val="22"/>
                <w:szCs w:val="22"/>
              </w:rPr>
              <w:t>35</w:t>
            </w:r>
          </w:p>
        </w:tc>
      </w:tr>
      <w:tr w:rsidR="00CE17A3" w:rsidRPr="00CE17A3" w:rsidTr="00CE17A3">
        <w:tc>
          <w:tcPr>
            <w:tcW w:w="585"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color w:val="7A7A7A"/>
                <w:sz w:val="22"/>
                <w:szCs w:val="22"/>
              </w:rPr>
              <w:lastRenderedPageBreak/>
              <w:t>5</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both"/>
              <w:rPr>
                <w:rFonts w:ascii="Arial" w:eastAsia="Times New Roman" w:hAnsi="Arial" w:cs="Arial"/>
                <w:color w:val="7A7A7A"/>
                <w:sz w:val="22"/>
                <w:szCs w:val="22"/>
              </w:rPr>
            </w:pPr>
            <w:r w:rsidRPr="00CE17A3">
              <w:rPr>
                <w:rFonts w:ascii="Arial" w:eastAsia="Times New Roman" w:hAnsi="Arial" w:cs="Arial"/>
                <w:color w:val="7A7A7A"/>
                <w:sz w:val="22"/>
                <w:szCs w:val="22"/>
              </w:rPr>
              <w:t>Quản trị kinh doanh</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color w:val="7A7A7A"/>
                <w:sz w:val="22"/>
                <w:szCs w:val="22"/>
              </w:rPr>
              <w:t>7340101</w:t>
            </w:r>
          </w:p>
        </w:tc>
        <w:tc>
          <w:tcPr>
            <w:tcW w:w="375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both"/>
              <w:rPr>
                <w:rFonts w:ascii="Arial" w:eastAsia="Times New Roman" w:hAnsi="Arial" w:cs="Arial"/>
                <w:color w:val="7A7A7A"/>
                <w:sz w:val="22"/>
                <w:szCs w:val="22"/>
              </w:rPr>
            </w:pPr>
            <w:r w:rsidRPr="00CE17A3">
              <w:rPr>
                <w:rFonts w:ascii="Arial" w:eastAsia="Times New Roman" w:hAnsi="Arial" w:cs="Arial"/>
                <w:color w:val="7A7A7A"/>
                <w:sz w:val="22"/>
                <w:szCs w:val="22"/>
              </w:rPr>
              <w:t>– A00 (Toán, Vật lý, Hóa học)</w:t>
            </w:r>
          </w:p>
          <w:p w:rsidR="00CE17A3" w:rsidRPr="00CE17A3" w:rsidRDefault="00CE17A3" w:rsidP="00CE17A3">
            <w:pPr>
              <w:spacing w:after="100" w:afterAutospacing="1"/>
              <w:jc w:val="both"/>
              <w:rPr>
                <w:rFonts w:ascii="Arial" w:eastAsia="Times New Roman" w:hAnsi="Arial" w:cs="Arial"/>
                <w:color w:val="7A7A7A"/>
                <w:sz w:val="22"/>
                <w:szCs w:val="22"/>
              </w:rPr>
            </w:pPr>
            <w:r w:rsidRPr="00CE17A3">
              <w:rPr>
                <w:rFonts w:ascii="Arial" w:eastAsia="Times New Roman" w:hAnsi="Arial" w:cs="Arial"/>
                <w:color w:val="7A7A7A"/>
                <w:sz w:val="22"/>
                <w:szCs w:val="22"/>
              </w:rPr>
              <w:t>– A01 (Toán, Vật lý, Tiếng Anh)</w:t>
            </w:r>
          </w:p>
          <w:p w:rsidR="00CE17A3" w:rsidRPr="00CE17A3" w:rsidRDefault="00CE17A3" w:rsidP="00CE17A3">
            <w:pPr>
              <w:spacing w:after="100" w:afterAutospacing="1"/>
              <w:jc w:val="both"/>
              <w:rPr>
                <w:rFonts w:ascii="Arial" w:eastAsia="Times New Roman" w:hAnsi="Arial" w:cs="Arial"/>
                <w:color w:val="7A7A7A"/>
                <w:sz w:val="22"/>
                <w:szCs w:val="22"/>
              </w:rPr>
            </w:pPr>
            <w:r w:rsidRPr="00CE17A3">
              <w:rPr>
                <w:rFonts w:ascii="Arial" w:eastAsia="Times New Roman" w:hAnsi="Arial" w:cs="Arial"/>
                <w:color w:val="7A7A7A"/>
                <w:sz w:val="22"/>
                <w:szCs w:val="22"/>
              </w:rPr>
              <w:t>– D01 (Toán, Ngữ văn, Tiếng Anh)</w:t>
            </w:r>
          </w:p>
          <w:p w:rsidR="00CE17A3" w:rsidRPr="00CE17A3" w:rsidRDefault="00CE17A3" w:rsidP="00CE17A3">
            <w:pPr>
              <w:spacing w:after="100" w:afterAutospacing="1"/>
              <w:jc w:val="both"/>
              <w:rPr>
                <w:rFonts w:ascii="Arial" w:eastAsia="Times New Roman" w:hAnsi="Arial" w:cs="Arial"/>
                <w:color w:val="7A7A7A"/>
                <w:sz w:val="22"/>
                <w:szCs w:val="22"/>
              </w:rPr>
            </w:pPr>
            <w:r w:rsidRPr="00CE17A3">
              <w:rPr>
                <w:rFonts w:ascii="Arial" w:eastAsia="Times New Roman" w:hAnsi="Arial" w:cs="Arial"/>
                <w:color w:val="7A7A7A"/>
                <w:sz w:val="22"/>
                <w:szCs w:val="22"/>
              </w:rPr>
              <w:t>– D07 (Toán, Hóa học, Tiếng Anh)</w:t>
            </w:r>
          </w:p>
        </w:tc>
        <w:tc>
          <w:tcPr>
            <w:tcW w:w="1755" w:type="dxa"/>
            <w:vMerge w:val="restar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both"/>
              <w:rPr>
                <w:rFonts w:ascii="Arial" w:eastAsia="Times New Roman" w:hAnsi="Arial" w:cs="Arial"/>
                <w:color w:val="7A7A7A"/>
                <w:sz w:val="22"/>
                <w:szCs w:val="22"/>
              </w:rPr>
            </w:pPr>
            <w:r w:rsidRPr="00CE17A3">
              <w:rPr>
                <w:rFonts w:ascii="Arial" w:eastAsia="Times New Roman" w:hAnsi="Arial" w:cs="Arial"/>
                <w:color w:val="7A7A7A"/>
                <w:sz w:val="22"/>
                <w:szCs w:val="22"/>
              </w:rPr>
              <w:t>Tuyển sinh  thí sinh có hộ khẩu khu vực ĐBSCL</w:t>
            </w:r>
          </w:p>
        </w:tc>
        <w:tc>
          <w:tcPr>
            <w:tcW w:w="645"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color w:val="7A7A7A"/>
                <w:sz w:val="22"/>
                <w:szCs w:val="22"/>
              </w:rPr>
              <w:t>25</w:t>
            </w:r>
          </w:p>
        </w:tc>
      </w:tr>
      <w:tr w:rsidR="00CE17A3" w:rsidRPr="00CE17A3" w:rsidTr="00CE17A3">
        <w:tc>
          <w:tcPr>
            <w:tcW w:w="585"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color w:val="7A7A7A"/>
                <w:sz w:val="22"/>
                <w:szCs w:val="22"/>
              </w:rPr>
              <w:t>6</w:t>
            </w:r>
          </w:p>
        </w:tc>
        <w:tc>
          <w:tcPr>
            <w:tcW w:w="162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jc w:val="both"/>
              <w:rPr>
                <w:rFonts w:ascii="Arial" w:eastAsia="Times New Roman" w:hAnsi="Arial" w:cs="Arial"/>
                <w:color w:val="7A7A7A"/>
                <w:sz w:val="22"/>
                <w:szCs w:val="22"/>
              </w:rPr>
            </w:pPr>
            <w:r w:rsidRPr="00CE17A3">
              <w:rPr>
                <w:rFonts w:ascii="Arial" w:eastAsia="Times New Roman" w:hAnsi="Arial" w:cs="Arial"/>
                <w:color w:val="7A7A7A"/>
                <w:sz w:val="22"/>
                <w:szCs w:val="22"/>
              </w:rPr>
              <w:t>Tài chính – Ngân hàng</w:t>
            </w:r>
          </w:p>
        </w:tc>
        <w:tc>
          <w:tcPr>
            <w:tcW w:w="1185"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color w:val="7A7A7A"/>
                <w:sz w:val="22"/>
                <w:szCs w:val="22"/>
              </w:rPr>
              <w:t>7340201</w:t>
            </w:r>
          </w:p>
        </w:tc>
        <w:tc>
          <w:tcPr>
            <w:tcW w:w="375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jc w:val="both"/>
              <w:rPr>
                <w:rFonts w:ascii="Arial" w:eastAsia="Times New Roman" w:hAnsi="Arial" w:cs="Arial"/>
                <w:color w:val="7A7A7A"/>
                <w:sz w:val="22"/>
                <w:szCs w:val="22"/>
              </w:rPr>
            </w:pPr>
            <w:r w:rsidRPr="00CE17A3">
              <w:rPr>
                <w:rFonts w:ascii="Arial" w:eastAsia="Times New Roman" w:hAnsi="Arial" w:cs="Arial"/>
                <w:color w:val="7A7A7A"/>
                <w:sz w:val="22"/>
                <w:szCs w:val="22"/>
              </w:rPr>
              <w:t>– A00 (Toán, Vật lý, Hóa học)</w:t>
            </w:r>
          </w:p>
          <w:p w:rsidR="00CE17A3" w:rsidRPr="00CE17A3" w:rsidRDefault="00CE17A3" w:rsidP="00CE17A3">
            <w:pPr>
              <w:spacing w:after="100" w:afterAutospacing="1"/>
              <w:jc w:val="both"/>
              <w:rPr>
                <w:rFonts w:ascii="Arial" w:eastAsia="Times New Roman" w:hAnsi="Arial" w:cs="Arial"/>
                <w:color w:val="7A7A7A"/>
                <w:sz w:val="22"/>
                <w:szCs w:val="22"/>
              </w:rPr>
            </w:pPr>
            <w:r w:rsidRPr="00CE17A3">
              <w:rPr>
                <w:rFonts w:ascii="Arial" w:eastAsia="Times New Roman" w:hAnsi="Arial" w:cs="Arial"/>
                <w:color w:val="7A7A7A"/>
                <w:sz w:val="22"/>
                <w:szCs w:val="22"/>
              </w:rPr>
              <w:t>– A01 (Toán, Vật lý, Tiếng Anh)</w:t>
            </w:r>
          </w:p>
          <w:p w:rsidR="00CE17A3" w:rsidRPr="00CE17A3" w:rsidRDefault="00CE17A3" w:rsidP="00CE17A3">
            <w:pPr>
              <w:spacing w:after="100" w:afterAutospacing="1"/>
              <w:jc w:val="both"/>
              <w:rPr>
                <w:rFonts w:ascii="Arial" w:eastAsia="Times New Roman" w:hAnsi="Arial" w:cs="Arial"/>
                <w:color w:val="7A7A7A"/>
                <w:sz w:val="22"/>
                <w:szCs w:val="22"/>
              </w:rPr>
            </w:pPr>
            <w:r w:rsidRPr="00CE17A3">
              <w:rPr>
                <w:rFonts w:ascii="Arial" w:eastAsia="Times New Roman" w:hAnsi="Arial" w:cs="Arial"/>
                <w:color w:val="7A7A7A"/>
                <w:sz w:val="22"/>
                <w:szCs w:val="22"/>
              </w:rPr>
              <w:t>– D01 (Toán, Ngữ văn, Tiếng Anh)</w:t>
            </w:r>
          </w:p>
          <w:p w:rsidR="00CE17A3" w:rsidRPr="00CE17A3" w:rsidRDefault="00CE17A3" w:rsidP="00CE17A3">
            <w:pPr>
              <w:spacing w:after="100" w:afterAutospacing="1"/>
              <w:jc w:val="both"/>
              <w:rPr>
                <w:rFonts w:ascii="Arial" w:eastAsia="Times New Roman" w:hAnsi="Arial" w:cs="Arial"/>
                <w:color w:val="7A7A7A"/>
                <w:sz w:val="22"/>
                <w:szCs w:val="22"/>
              </w:rPr>
            </w:pPr>
            <w:r w:rsidRPr="00CE17A3">
              <w:rPr>
                <w:rFonts w:ascii="Arial" w:eastAsia="Times New Roman" w:hAnsi="Arial" w:cs="Arial"/>
                <w:color w:val="7A7A7A"/>
                <w:sz w:val="22"/>
                <w:szCs w:val="22"/>
              </w:rPr>
              <w:t>– D07 (Toán, Hóa học, Tiếng Anh)</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CE17A3" w:rsidRPr="00CE17A3" w:rsidRDefault="00CE17A3" w:rsidP="00CE17A3">
            <w:pPr>
              <w:jc w:val="both"/>
              <w:rPr>
                <w:rFonts w:ascii="Arial" w:eastAsia="Times New Roman" w:hAnsi="Arial" w:cs="Arial"/>
                <w:color w:val="7A7A7A"/>
                <w:sz w:val="22"/>
                <w:szCs w:val="22"/>
              </w:rPr>
            </w:pPr>
          </w:p>
        </w:tc>
        <w:tc>
          <w:tcPr>
            <w:tcW w:w="645"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color w:val="7A7A7A"/>
                <w:sz w:val="22"/>
                <w:szCs w:val="22"/>
              </w:rPr>
              <w:t>15</w:t>
            </w:r>
          </w:p>
        </w:tc>
      </w:tr>
      <w:tr w:rsidR="00CE17A3" w:rsidRPr="00CE17A3" w:rsidTr="00CE17A3">
        <w:tc>
          <w:tcPr>
            <w:tcW w:w="585"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color w:val="7A7A7A"/>
                <w:sz w:val="22"/>
                <w:szCs w:val="22"/>
              </w:rPr>
              <w:t>7</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both"/>
              <w:rPr>
                <w:rFonts w:ascii="Arial" w:eastAsia="Times New Roman" w:hAnsi="Arial" w:cs="Arial"/>
                <w:color w:val="7A7A7A"/>
                <w:sz w:val="22"/>
                <w:szCs w:val="22"/>
              </w:rPr>
            </w:pPr>
            <w:r w:rsidRPr="00CE17A3">
              <w:rPr>
                <w:rFonts w:ascii="Arial" w:eastAsia="Times New Roman" w:hAnsi="Arial" w:cs="Arial"/>
                <w:color w:val="7A7A7A"/>
                <w:sz w:val="22"/>
                <w:szCs w:val="22"/>
              </w:rPr>
              <w:t>Kinh doanh quốc tế</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color w:val="7A7A7A"/>
                <w:sz w:val="22"/>
                <w:szCs w:val="22"/>
              </w:rPr>
              <w:t>7340120</w:t>
            </w:r>
          </w:p>
        </w:tc>
        <w:tc>
          <w:tcPr>
            <w:tcW w:w="375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both"/>
              <w:rPr>
                <w:rFonts w:ascii="Arial" w:eastAsia="Times New Roman" w:hAnsi="Arial" w:cs="Arial"/>
                <w:color w:val="7A7A7A"/>
                <w:sz w:val="22"/>
                <w:szCs w:val="22"/>
              </w:rPr>
            </w:pPr>
            <w:r w:rsidRPr="00CE17A3">
              <w:rPr>
                <w:rFonts w:ascii="Arial" w:eastAsia="Times New Roman" w:hAnsi="Arial" w:cs="Arial"/>
                <w:color w:val="7A7A7A"/>
                <w:sz w:val="22"/>
                <w:szCs w:val="22"/>
              </w:rPr>
              <w:t>– A00 (Toán, Vật lý, Hóa học)</w:t>
            </w:r>
          </w:p>
          <w:p w:rsidR="00CE17A3" w:rsidRPr="00CE17A3" w:rsidRDefault="00CE17A3" w:rsidP="00CE17A3">
            <w:pPr>
              <w:spacing w:after="100" w:afterAutospacing="1"/>
              <w:jc w:val="both"/>
              <w:rPr>
                <w:rFonts w:ascii="Arial" w:eastAsia="Times New Roman" w:hAnsi="Arial" w:cs="Arial"/>
                <w:color w:val="7A7A7A"/>
                <w:sz w:val="22"/>
                <w:szCs w:val="22"/>
              </w:rPr>
            </w:pPr>
            <w:r w:rsidRPr="00CE17A3">
              <w:rPr>
                <w:rFonts w:ascii="Arial" w:eastAsia="Times New Roman" w:hAnsi="Arial" w:cs="Arial"/>
                <w:color w:val="7A7A7A"/>
                <w:sz w:val="22"/>
                <w:szCs w:val="22"/>
              </w:rPr>
              <w:t>– A01 (Toán, Vật lý, Tiếng Anh)</w:t>
            </w:r>
          </w:p>
          <w:p w:rsidR="00CE17A3" w:rsidRPr="00CE17A3" w:rsidRDefault="00CE17A3" w:rsidP="00CE17A3">
            <w:pPr>
              <w:spacing w:after="100" w:afterAutospacing="1"/>
              <w:jc w:val="both"/>
              <w:rPr>
                <w:rFonts w:ascii="Arial" w:eastAsia="Times New Roman" w:hAnsi="Arial" w:cs="Arial"/>
                <w:color w:val="7A7A7A"/>
                <w:sz w:val="22"/>
                <w:szCs w:val="22"/>
              </w:rPr>
            </w:pPr>
            <w:r w:rsidRPr="00CE17A3">
              <w:rPr>
                <w:rFonts w:ascii="Arial" w:eastAsia="Times New Roman" w:hAnsi="Arial" w:cs="Arial"/>
                <w:color w:val="7A7A7A"/>
                <w:sz w:val="22"/>
                <w:szCs w:val="22"/>
              </w:rPr>
              <w:t>– D01 (Toán, Ngữ văn, Tiếng Anh)</w:t>
            </w:r>
          </w:p>
          <w:p w:rsidR="00CE17A3" w:rsidRPr="00CE17A3" w:rsidRDefault="00CE17A3" w:rsidP="00CE17A3">
            <w:pPr>
              <w:spacing w:after="100" w:afterAutospacing="1"/>
              <w:jc w:val="both"/>
              <w:rPr>
                <w:rFonts w:ascii="Arial" w:eastAsia="Times New Roman" w:hAnsi="Arial" w:cs="Arial"/>
                <w:color w:val="7A7A7A"/>
                <w:sz w:val="22"/>
                <w:szCs w:val="22"/>
              </w:rPr>
            </w:pPr>
            <w:r w:rsidRPr="00CE17A3">
              <w:rPr>
                <w:rFonts w:ascii="Arial" w:eastAsia="Times New Roman" w:hAnsi="Arial" w:cs="Arial"/>
                <w:color w:val="7A7A7A"/>
                <w:sz w:val="22"/>
                <w:szCs w:val="22"/>
              </w:rPr>
              <w:t>– D07 (Toán, Hóa học, Tiếng Anh)</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CE17A3" w:rsidRPr="00CE17A3" w:rsidRDefault="00CE17A3" w:rsidP="00CE17A3">
            <w:pPr>
              <w:jc w:val="both"/>
              <w:rPr>
                <w:rFonts w:ascii="Arial" w:eastAsia="Times New Roman" w:hAnsi="Arial" w:cs="Arial"/>
                <w:color w:val="7A7A7A"/>
                <w:sz w:val="22"/>
                <w:szCs w:val="22"/>
              </w:rPr>
            </w:pPr>
          </w:p>
        </w:tc>
        <w:tc>
          <w:tcPr>
            <w:tcW w:w="645"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color w:val="7A7A7A"/>
                <w:sz w:val="22"/>
                <w:szCs w:val="22"/>
              </w:rPr>
              <w:t>20</w:t>
            </w:r>
          </w:p>
        </w:tc>
      </w:tr>
    </w:tbl>
    <w:p w:rsidR="00CE17A3" w:rsidRPr="00CE17A3" w:rsidRDefault="00CE17A3" w:rsidP="00CE17A3">
      <w:pPr>
        <w:shd w:val="clear" w:color="auto" w:fill="FFFFFF"/>
        <w:spacing w:after="100" w:afterAutospacing="1"/>
        <w:jc w:val="both"/>
        <w:rPr>
          <w:rFonts w:ascii="Arial" w:eastAsia="Times New Roman" w:hAnsi="Arial" w:cs="Arial"/>
          <w:color w:val="7A7A7A"/>
        </w:rPr>
      </w:pPr>
      <w:r w:rsidRPr="00CE17A3">
        <w:rPr>
          <w:rFonts w:ascii="Arial" w:eastAsia="Times New Roman" w:hAnsi="Arial" w:cs="Arial"/>
          <w:color w:val="7A7A7A"/>
        </w:rPr>
        <w:t>(*)</w:t>
      </w:r>
      <w:r w:rsidRPr="00CE17A3">
        <w:rPr>
          <w:rFonts w:ascii="Arial" w:eastAsia="Times New Roman" w:hAnsi="Arial" w:cs="Arial"/>
          <w:i/>
          <w:iCs/>
          <w:color w:val="7A7A7A"/>
        </w:rPr>
        <w:t> Ngành Kinh doanh nông nghiệp: Khi đăng ký học, sinh viên được đăng ký </w:t>
      </w:r>
      <w:r w:rsidRPr="00CE17A3">
        <w:rPr>
          <w:rFonts w:ascii="Arial" w:eastAsia="Times New Roman" w:hAnsi="Arial" w:cs="Arial"/>
          <w:b/>
          <w:bCs/>
          <w:i/>
          <w:iCs/>
          <w:color w:val="7A7A7A"/>
        </w:rPr>
        <w:t>học song ngành Kinh doanh quốc tế</w:t>
      </w:r>
      <w:r w:rsidRPr="00CE17A3">
        <w:rPr>
          <w:rFonts w:ascii="Arial" w:eastAsia="Times New Roman" w:hAnsi="Arial" w:cs="Arial"/>
          <w:i/>
          <w:iCs/>
          <w:color w:val="7A7A7A"/>
        </w:rPr>
        <w:t> hoặc </w:t>
      </w:r>
      <w:r w:rsidRPr="00CE17A3">
        <w:rPr>
          <w:rFonts w:ascii="Arial" w:eastAsia="Times New Roman" w:hAnsi="Arial" w:cs="Arial"/>
          <w:b/>
          <w:bCs/>
          <w:i/>
          <w:iCs/>
          <w:color w:val="7A7A7A"/>
        </w:rPr>
        <w:t>ngành Logistic và Quản lý chuỗi cung ứng</w:t>
      </w:r>
    </w:p>
    <w:p w:rsidR="00CE17A3" w:rsidRPr="00CE17A3" w:rsidRDefault="00CE17A3" w:rsidP="00CE17A3">
      <w:pPr>
        <w:shd w:val="clear" w:color="auto" w:fill="FFFFFF"/>
        <w:spacing w:after="100" w:afterAutospacing="1"/>
        <w:jc w:val="both"/>
        <w:rPr>
          <w:rFonts w:ascii="Arial" w:eastAsia="Times New Roman" w:hAnsi="Arial" w:cs="Arial"/>
          <w:color w:val="7A7A7A"/>
        </w:rPr>
      </w:pPr>
      <w:r w:rsidRPr="00CE17A3">
        <w:rPr>
          <w:rFonts w:ascii="Arial" w:eastAsia="Times New Roman" w:hAnsi="Arial" w:cs="Arial"/>
          <w:b/>
          <w:bCs/>
          <w:color w:val="7A7A7A"/>
        </w:rPr>
        <w:t>2. Đối tượng: </w:t>
      </w:r>
      <w:r w:rsidRPr="00CE17A3">
        <w:rPr>
          <w:rFonts w:ascii="Arial" w:eastAsia="Times New Roman" w:hAnsi="Arial" w:cs="Arial"/>
          <w:color w:val="7A7A7A"/>
        </w:rPr>
        <w:t>Thí sinh đã tốt nghiệp THPT theo quy định của Bộ GD&amp;ĐT.</w:t>
      </w:r>
    </w:p>
    <w:p w:rsidR="00CE17A3" w:rsidRPr="00CE17A3" w:rsidRDefault="00CE17A3" w:rsidP="00CE17A3">
      <w:pPr>
        <w:shd w:val="clear" w:color="auto" w:fill="FFFFFF"/>
        <w:spacing w:after="100" w:afterAutospacing="1"/>
        <w:jc w:val="both"/>
        <w:rPr>
          <w:rFonts w:ascii="Arial" w:eastAsia="Times New Roman" w:hAnsi="Arial" w:cs="Arial"/>
          <w:color w:val="7A7A7A"/>
        </w:rPr>
      </w:pPr>
      <w:r w:rsidRPr="00CE17A3">
        <w:rPr>
          <w:rFonts w:ascii="Arial" w:eastAsia="Times New Roman" w:hAnsi="Arial" w:cs="Arial"/>
          <w:b/>
          <w:bCs/>
          <w:color w:val="7A7A7A"/>
        </w:rPr>
        <w:t>3. Phương thức tuyển sinh: 2 phương thức</w:t>
      </w:r>
    </w:p>
    <w:p w:rsidR="00CE17A3" w:rsidRPr="00CE17A3" w:rsidRDefault="00CE17A3" w:rsidP="00CE17A3">
      <w:pPr>
        <w:shd w:val="clear" w:color="auto" w:fill="FFFFFF"/>
        <w:spacing w:after="100" w:afterAutospacing="1"/>
        <w:jc w:val="both"/>
        <w:rPr>
          <w:rFonts w:ascii="Arial" w:eastAsia="Times New Roman" w:hAnsi="Arial" w:cs="Arial"/>
          <w:color w:val="7A7A7A"/>
        </w:rPr>
      </w:pPr>
      <w:r w:rsidRPr="00CE17A3">
        <w:rPr>
          <w:rFonts w:ascii="Arial" w:eastAsia="Times New Roman" w:hAnsi="Arial" w:cs="Arial"/>
          <w:b/>
          <w:bCs/>
          <w:color w:val="7A7A7A"/>
        </w:rPr>
        <w:t>3.1. Phương thức 1:  Xét tuyển quá trình học tập theo tổ hợp môn – học bạ THPT (25% chỉ tiêu): </w:t>
      </w:r>
      <w:r w:rsidRPr="00CE17A3">
        <w:rPr>
          <w:rFonts w:ascii="Arial" w:eastAsia="Times New Roman" w:hAnsi="Arial" w:cs="Arial"/>
          <w:color w:val="7A7A7A"/>
        </w:rPr>
        <w:t>Học sinh có điểm trung bình tổ hợp môn (A00, A01, D01, D07) đăng ký xét tuyển từ 6.50 trở lên tính theo năm lớp 10, lớp 11 và HK1 lớp 12 của chương trình THPT theo hình thức giáo dục chính quy và tốt nghiệp THPT.</w:t>
      </w:r>
    </w:p>
    <w:p w:rsidR="00CE17A3" w:rsidRPr="00CE17A3" w:rsidRDefault="00CE17A3" w:rsidP="00CE17A3">
      <w:pPr>
        <w:shd w:val="clear" w:color="auto" w:fill="FFFFFF"/>
        <w:spacing w:after="100" w:afterAutospacing="1"/>
        <w:jc w:val="both"/>
        <w:rPr>
          <w:rFonts w:ascii="Arial" w:eastAsia="Times New Roman" w:hAnsi="Arial" w:cs="Arial"/>
          <w:color w:val="7A7A7A"/>
        </w:rPr>
      </w:pPr>
      <w:r w:rsidRPr="00CE17A3">
        <w:rPr>
          <w:rFonts w:ascii="Arial" w:eastAsia="Times New Roman" w:hAnsi="Arial" w:cs="Arial"/>
          <w:b/>
          <w:bCs/>
          <w:color w:val="7A7A7A"/>
        </w:rPr>
        <w:t>3.2. Phương thức 2: Xét tuyển dựa trên kết quả thi THPT Quốc gia năm 2022 (điểm bài thi/môn thi theo tổ hợp môn xét tuyển) (Chỉ tiêu còn lại):</w:t>
      </w:r>
    </w:p>
    <w:p w:rsidR="00CE17A3" w:rsidRPr="00CE17A3" w:rsidRDefault="00CE17A3" w:rsidP="00CE17A3">
      <w:pPr>
        <w:shd w:val="clear" w:color="auto" w:fill="FFFFFF"/>
        <w:spacing w:after="100" w:afterAutospacing="1"/>
        <w:jc w:val="both"/>
        <w:rPr>
          <w:rFonts w:ascii="Arial" w:eastAsia="Times New Roman" w:hAnsi="Arial" w:cs="Arial"/>
          <w:color w:val="7A7A7A"/>
        </w:rPr>
      </w:pPr>
      <w:r w:rsidRPr="00CE17A3">
        <w:rPr>
          <w:rFonts w:ascii="Arial" w:eastAsia="Times New Roman" w:hAnsi="Arial" w:cs="Arial"/>
          <w:color w:val="7A7A7A"/>
        </w:rPr>
        <w:t>3.2.1 Các ngành Kinh doanh nông nghiệp, Luật Kinh tế, Quản trị dịch vụ du lịch và lữ hành mức điểm đủ điều kiện nhận hồ sơ xét tuyển theo tổ hợp môn xét tuyển là </w:t>
      </w:r>
      <w:r w:rsidRPr="00CE17A3">
        <w:rPr>
          <w:rFonts w:ascii="Arial" w:eastAsia="Times New Roman" w:hAnsi="Arial" w:cs="Arial"/>
          <w:b/>
          <w:bCs/>
          <w:color w:val="7A7A7A"/>
        </w:rPr>
        <w:t>16.00</w:t>
      </w:r>
      <w:r w:rsidRPr="00CE17A3">
        <w:rPr>
          <w:rFonts w:ascii="Arial" w:eastAsia="Times New Roman" w:hAnsi="Arial" w:cs="Arial"/>
          <w:color w:val="7A7A7A"/>
        </w:rPr>
        <w:t> </w:t>
      </w:r>
      <w:r w:rsidRPr="00CE17A3">
        <w:rPr>
          <w:rFonts w:ascii="Arial" w:eastAsia="Times New Roman" w:hAnsi="Arial" w:cs="Arial"/>
          <w:b/>
          <w:bCs/>
          <w:color w:val="7A7A7A"/>
        </w:rPr>
        <w:t>điểm</w:t>
      </w:r>
      <w:r w:rsidRPr="00CE17A3">
        <w:rPr>
          <w:rFonts w:ascii="Arial" w:eastAsia="Times New Roman" w:hAnsi="Arial" w:cs="Arial"/>
          <w:color w:val="7A7A7A"/>
        </w:rPr>
        <w:t>.</w:t>
      </w:r>
    </w:p>
    <w:p w:rsidR="00CE17A3" w:rsidRPr="00CE17A3" w:rsidRDefault="00CE17A3" w:rsidP="00CE17A3">
      <w:pPr>
        <w:shd w:val="clear" w:color="auto" w:fill="FFFFFF"/>
        <w:spacing w:after="100" w:afterAutospacing="1"/>
        <w:jc w:val="both"/>
        <w:rPr>
          <w:rFonts w:ascii="Arial" w:eastAsia="Times New Roman" w:hAnsi="Arial" w:cs="Arial"/>
          <w:color w:val="7A7A7A"/>
        </w:rPr>
      </w:pPr>
      <w:r w:rsidRPr="00CE17A3">
        <w:rPr>
          <w:rFonts w:ascii="Arial" w:eastAsia="Times New Roman" w:hAnsi="Arial" w:cs="Arial"/>
          <w:color w:val="7A7A7A"/>
        </w:rPr>
        <w:lastRenderedPageBreak/>
        <w:t>3.2.2 Ngành Ngôn ngữ Anh mức điểm đủ điều kiện nhận hồ sơ xét tuyển theo tổ hợp môn xét tuyển là </w:t>
      </w:r>
      <w:r w:rsidRPr="00CE17A3">
        <w:rPr>
          <w:rFonts w:ascii="Arial" w:eastAsia="Times New Roman" w:hAnsi="Arial" w:cs="Arial"/>
          <w:b/>
          <w:bCs/>
          <w:color w:val="7A7A7A"/>
        </w:rPr>
        <w:t>17.00</w:t>
      </w:r>
      <w:r w:rsidRPr="00CE17A3">
        <w:rPr>
          <w:rFonts w:ascii="Arial" w:eastAsia="Times New Roman" w:hAnsi="Arial" w:cs="Arial"/>
          <w:color w:val="7A7A7A"/>
        </w:rPr>
        <w:t> </w:t>
      </w:r>
      <w:r w:rsidRPr="00CE17A3">
        <w:rPr>
          <w:rFonts w:ascii="Arial" w:eastAsia="Times New Roman" w:hAnsi="Arial" w:cs="Arial"/>
          <w:b/>
          <w:bCs/>
          <w:color w:val="7A7A7A"/>
        </w:rPr>
        <w:t>điểm.</w:t>
      </w:r>
    </w:p>
    <w:p w:rsidR="00CE17A3" w:rsidRPr="00CE17A3" w:rsidRDefault="00CE17A3" w:rsidP="00CE17A3">
      <w:pPr>
        <w:shd w:val="clear" w:color="auto" w:fill="FFFFFF"/>
        <w:spacing w:after="100" w:afterAutospacing="1"/>
        <w:jc w:val="both"/>
        <w:rPr>
          <w:rFonts w:ascii="Arial" w:eastAsia="Times New Roman" w:hAnsi="Arial" w:cs="Arial"/>
          <w:color w:val="7A7A7A"/>
        </w:rPr>
      </w:pPr>
      <w:r w:rsidRPr="00CE17A3">
        <w:rPr>
          <w:rFonts w:ascii="Arial" w:eastAsia="Times New Roman" w:hAnsi="Arial" w:cs="Arial"/>
          <w:color w:val="7A7A7A"/>
        </w:rPr>
        <w:t>3.2.3. Ngành Quản trị kinh doanh, Tài chính – Ngân hàng, Kinh doanh quốc tế mức điểm đủ điều kiện nhận hồ sơ xét tuyển theo tổ hợp môn xét tuyển là </w:t>
      </w:r>
      <w:r w:rsidRPr="00CE17A3">
        <w:rPr>
          <w:rFonts w:ascii="Arial" w:eastAsia="Times New Roman" w:hAnsi="Arial" w:cs="Arial"/>
          <w:b/>
          <w:bCs/>
          <w:color w:val="7A7A7A"/>
        </w:rPr>
        <w:t>18.00</w:t>
      </w:r>
      <w:r w:rsidRPr="00CE17A3">
        <w:rPr>
          <w:rFonts w:ascii="Arial" w:eastAsia="Times New Roman" w:hAnsi="Arial" w:cs="Arial"/>
          <w:color w:val="7A7A7A"/>
        </w:rPr>
        <w:t> </w:t>
      </w:r>
      <w:r w:rsidRPr="00CE17A3">
        <w:rPr>
          <w:rFonts w:ascii="Arial" w:eastAsia="Times New Roman" w:hAnsi="Arial" w:cs="Arial"/>
          <w:b/>
          <w:bCs/>
          <w:color w:val="7A7A7A"/>
        </w:rPr>
        <w:t>điểm</w:t>
      </w:r>
      <w:r w:rsidRPr="00CE17A3">
        <w:rPr>
          <w:rFonts w:ascii="Arial" w:eastAsia="Times New Roman" w:hAnsi="Arial" w:cs="Arial"/>
          <w:color w:val="7A7A7A"/>
        </w:rPr>
        <w:t>.</w:t>
      </w:r>
    </w:p>
    <w:p w:rsidR="00CE17A3" w:rsidRPr="00CE17A3" w:rsidRDefault="00CE17A3" w:rsidP="00CE17A3">
      <w:pPr>
        <w:shd w:val="clear" w:color="auto" w:fill="FFFFFF"/>
        <w:spacing w:after="100" w:afterAutospacing="1"/>
        <w:jc w:val="both"/>
        <w:rPr>
          <w:rFonts w:ascii="Arial" w:eastAsia="Times New Roman" w:hAnsi="Arial" w:cs="Arial"/>
          <w:color w:val="7A7A7A"/>
        </w:rPr>
      </w:pPr>
      <w:r w:rsidRPr="00CE17A3">
        <w:rPr>
          <w:rFonts w:ascii="Arial" w:eastAsia="Times New Roman" w:hAnsi="Arial" w:cs="Arial"/>
          <w:b/>
          <w:bCs/>
          <w:color w:val="7A7A7A"/>
        </w:rPr>
        <w:t>4. Nguyên tắc tuyển sinh:</w:t>
      </w:r>
    </w:p>
    <w:p w:rsidR="00CE17A3" w:rsidRPr="00CE17A3" w:rsidRDefault="00CE17A3" w:rsidP="00CE17A3">
      <w:pPr>
        <w:shd w:val="clear" w:color="auto" w:fill="FFFFFF"/>
        <w:spacing w:after="100" w:afterAutospacing="1"/>
        <w:jc w:val="both"/>
        <w:rPr>
          <w:rFonts w:ascii="Arial" w:eastAsia="Times New Roman" w:hAnsi="Arial" w:cs="Arial"/>
          <w:color w:val="7A7A7A"/>
        </w:rPr>
      </w:pPr>
      <w:r w:rsidRPr="00CE17A3">
        <w:rPr>
          <w:rFonts w:ascii="Arial" w:eastAsia="Times New Roman" w:hAnsi="Arial" w:cs="Arial"/>
          <w:color w:val="7A7A7A"/>
        </w:rPr>
        <w:t>Điểm xét tuyển sẽ xét tuyển thí sinh có điểm từ cao đến thấp cho đến khi đủ chỉ tiêu. Trong trường hợp nhiều thí sinh có cùng điểm xét tuyển ở cuối danh sách và vượt chỉ tiêu tuyển sinh, Phân hiệu Vĩnh Long sử dụng tiêu chí phụ để xét tuyển như sau: Điểm trung bình môn Toán lớp 12 từ cao đến thấp cho đến khi đủ chỉ tiêu.</w:t>
      </w:r>
    </w:p>
    <w:p w:rsidR="00CE17A3" w:rsidRPr="00CE17A3" w:rsidRDefault="00CE17A3" w:rsidP="00CE17A3">
      <w:pPr>
        <w:shd w:val="clear" w:color="auto" w:fill="FFFFFF"/>
        <w:spacing w:after="100" w:afterAutospacing="1"/>
        <w:jc w:val="both"/>
        <w:rPr>
          <w:rFonts w:ascii="Arial" w:eastAsia="Times New Roman" w:hAnsi="Arial" w:cs="Arial"/>
          <w:color w:val="7A7A7A"/>
        </w:rPr>
      </w:pPr>
      <w:r w:rsidRPr="00CE17A3">
        <w:rPr>
          <w:rFonts w:ascii="Arial" w:eastAsia="Times New Roman" w:hAnsi="Arial" w:cs="Arial"/>
          <w:b/>
          <w:bCs/>
          <w:color w:val="7A7A7A"/>
        </w:rPr>
        <w:t>5. Thời gian, hồ sơ, hình thức nộp hồ sơ và lệ phí xét tuyển:</w:t>
      </w:r>
    </w:p>
    <w:p w:rsidR="00CE17A3" w:rsidRPr="00CE17A3" w:rsidRDefault="00CE17A3" w:rsidP="00CE17A3">
      <w:pPr>
        <w:shd w:val="clear" w:color="auto" w:fill="FFFFFF"/>
        <w:spacing w:after="100" w:afterAutospacing="1"/>
        <w:jc w:val="both"/>
        <w:rPr>
          <w:rFonts w:ascii="Arial" w:eastAsia="Times New Roman" w:hAnsi="Arial" w:cs="Arial"/>
          <w:color w:val="7A7A7A"/>
        </w:rPr>
      </w:pPr>
      <w:r w:rsidRPr="00CE17A3">
        <w:rPr>
          <w:rFonts w:ascii="Arial" w:eastAsia="Times New Roman" w:hAnsi="Arial" w:cs="Arial"/>
          <w:b/>
          <w:bCs/>
          <w:color w:val="7A7A7A"/>
        </w:rPr>
        <w:t>5.1. Thời gian nhận hồ sơ: Từ ngày 19/9/2022 đến 17 giờ, ngày 14/10/2022.</w:t>
      </w:r>
    </w:p>
    <w:p w:rsidR="00CE17A3" w:rsidRPr="00CE17A3" w:rsidRDefault="00CE17A3" w:rsidP="00CE17A3">
      <w:pPr>
        <w:shd w:val="clear" w:color="auto" w:fill="FFFFFF"/>
        <w:spacing w:after="100" w:afterAutospacing="1"/>
        <w:jc w:val="both"/>
        <w:rPr>
          <w:rFonts w:ascii="Arial" w:eastAsia="Times New Roman" w:hAnsi="Arial" w:cs="Arial"/>
          <w:color w:val="7A7A7A"/>
        </w:rPr>
      </w:pPr>
      <w:r w:rsidRPr="00CE17A3">
        <w:rPr>
          <w:rFonts w:ascii="Arial" w:eastAsia="Times New Roman" w:hAnsi="Arial" w:cs="Arial"/>
          <w:color w:val="7A7A7A"/>
        </w:rPr>
        <w:t>5.1.1. Nộp trực tiếp tại Phân hiệu Vĩnh Long hoặc gửi qua đường bưu điện </w:t>
      </w:r>
      <w:r w:rsidRPr="00CE17A3">
        <w:rPr>
          <w:rFonts w:ascii="Arial" w:eastAsia="Times New Roman" w:hAnsi="Arial" w:cs="Arial"/>
          <w:b/>
          <w:bCs/>
          <w:color w:val="7A7A7A"/>
        </w:rPr>
        <w:t>từ ngày 19/9/2022 đến 17 giờ, ngày 14/10/2022.</w:t>
      </w:r>
    </w:p>
    <w:p w:rsidR="00CE17A3" w:rsidRPr="00CE17A3" w:rsidRDefault="00CE17A3" w:rsidP="00CE17A3">
      <w:pPr>
        <w:shd w:val="clear" w:color="auto" w:fill="FFFFFF"/>
        <w:spacing w:after="100" w:afterAutospacing="1"/>
        <w:jc w:val="both"/>
        <w:rPr>
          <w:rFonts w:ascii="Arial" w:eastAsia="Times New Roman" w:hAnsi="Arial" w:cs="Arial"/>
          <w:color w:val="7A7A7A"/>
        </w:rPr>
      </w:pPr>
      <w:r w:rsidRPr="00CE17A3">
        <w:rPr>
          <w:rFonts w:ascii="Arial" w:eastAsia="Times New Roman" w:hAnsi="Arial" w:cs="Arial"/>
          <w:color w:val="7A7A7A"/>
        </w:rPr>
        <w:t>5.1.2. Nộp hồ sơ trực tuyến tại địa chỉ: </w:t>
      </w:r>
      <w:hyperlink r:id="rId5" w:history="1">
        <w:r w:rsidRPr="00CE17A3">
          <w:rPr>
            <w:rFonts w:ascii="Poppins" w:eastAsia="Times New Roman" w:hAnsi="Poppins" w:cs="Poppins"/>
            <w:b/>
            <w:bCs/>
            <w:color w:val="CC3366"/>
          </w:rPr>
          <w:t>https://vinhlong.bsk48.ueh.edu.vn/</w:t>
        </w:r>
      </w:hyperlink>
      <w:r w:rsidRPr="00CE17A3">
        <w:rPr>
          <w:rFonts w:ascii="Arial" w:eastAsia="Times New Roman" w:hAnsi="Arial" w:cs="Arial"/>
          <w:b/>
          <w:bCs/>
          <w:color w:val="7A7A7A"/>
        </w:rPr>
        <w:t> từ 14 giờ ngày 26/9/2022 đến 17 giờ ngày 14/10/2022</w:t>
      </w:r>
    </w:p>
    <w:p w:rsidR="00CE17A3" w:rsidRPr="00CE17A3" w:rsidRDefault="00CE17A3" w:rsidP="00CE17A3">
      <w:pPr>
        <w:shd w:val="clear" w:color="auto" w:fill="FFFFFF"/>
        <w:spacing w:after="100" w:afterAutospacing="1"/>
        <w:jc w:val="both"/>
        <w:rPr>
          <w:rFonts w:ascii="Arial" w:eastAsia="Times New Roman" w:hAnsi="Arial" w:cs="Arial"/>
          <w:color w:val="7A7A7A"/>
        </w:rPr>
      </w:pPr>
      <w:r w:rsidRPr="00CE17A3">
        <w:rPr>
          <w:rFonts w:ascii="Arial" w:eastAsia="Times New Roman" w:hAnsi="Arial" w:cs="Arial"/>
          <w:b/>
          <w:bCs/>
          <w:color w:val="7A7A7A"/>
        </w:rPr>
        <w:t>5.2. Thời gian công bố kết quả xét tuyển: Ngày 15/10/2022.</w:t>
      </w:r>
    </w:p>
    <w:p w:rsidR="00CE17A3" w:rsidRPr="00CE17A3" w:rsidRDefault="00CE17A3" w:rsidP="00CE17A3">
      <w:pPr>
        <w:shd w:val="clear" w:color="auto" w:fill="FFFFFF"/>
        <w:spacing w:after="100" w:afterAutospacing="1"/>
        <w:jc w:val="both"/>
        <w:rPr>
          <w:rFonts w:ascii="Arial" w:eastAsia="Times New Roman" w:hAnsi="Arial" w:cs="Arial"/>
          <w:color w:val="7A7A7A"/>
        </w:rPr>
      </w:pPr>
      <w:r w:rsidRPr="00CE17A3">
        <w:rPr>
          <w:rFonts w:ascii="Arial" w:eastAsia="Times New Roman" w:hAnsi="Arial" w:cs="Arial"/>
          <w:b/>
          <w:bCs/>
          <w:color w:val="7A7A7A"/>
        </w:rPr>
        <w:t>5.3. Thời gian làm thủ tục nhập học: Từ ngày 17/10 đến ngày 21/10/2022.</w:t>
      </w:r>
    </w:p>
    <w:p w:rsidR="00CE17A3" w:rsidRPr="00CE17A3" w:rsidRDefault="00CE17A3" w:rsidP="00CE17A3">
      <w:pPr>
        <w:shd w:val="clear" w:color="auto" w:fill="FFFFFF"/>
        <w:spacing w:after="100" w:afterAutospacing="1"/>
        <w:jc w:val="both"/>
        <w:rPr>
          <w:rFonts w:ascii="Arial" w:eastAsia="Times New Roman" w:hAnsi="Arial" w:cs="Arial"/>
          <w:color w:val="7A7A7A"/>
        </w:rPr>
      </w:pPr>
      <w:r w:rsidRPr="00CE17A3">
        <w:rPr>
          <w:rFonts w:ascii="Arial" w:eastAsia="Times New Roman" w:hAnsi="Arial" w:cs="Arial"/>
          <w:b/>
          <w:bCs/>
          <w:color w:val="7A7A7A"/>
        </w:rPr>
        <w:t>5.4. Học chính thức: Ngày 24/10/2022</w:t>
      </w:r>
    </w:p>
    <w:p w:rsidR="00CE17A3" w:rsidRPr="00CE17A3" w:rsidRDefault="00CE17A3" w:rsidP="00CE17A3">
      <w:pPr>
        <w:shd w:val="clear" w:color="auto" w:fill="FFFFFF"/>
        <w:spacing w:after="100" w:afterAutospacing="1"/>
        <w:jc w:val="both"/>
        <w:rPr>
          <w:rFonts w:ascii="Arial" w:eastAsia="Times New Roman" w:hAnsi="Arial" w:cs="Arial"/>
          <w:color w:val="7A7A7A"/>
        </w:rPr>
      </w:pPr>
      <w:r w:rsidRPr="00CE17A3">
        <w:rPr>
          <w:rFonts w:ascii="Arial" w:eastAsia="Times New Roman" w:hAnsi="Arial" w:cs="Arial"/>
          <w:b/>
          <w:bCs/>
          <w:color w:val="7A7A7A"/>
        </w:rPr>
        <w:t>5.5. Lệ phí xét tuyển: 30.000đ/phương thức.</w:t>
      </w:r>
    </w:p>
    <w:p w:rsidR="00CE17A3" w:rsidRPr="00CE17A3" w:rsidRDefault="00CE17A3" w:rsidP="00CE17A3">
      <w:pPr>
        <w:shd w:val="clear" w:color="auto" w:fill="FFFFFF"/>
        <w:spacing w:after="100" w:afterAutospacing="1"/>
        <w:jc w:val="both"/>
        <w:rPr>
          <w:rFonts w:ascii="Arial" w:eastAsia="Times New Roman" w:hAnsi="Arial" w:cs="Arial"/>
          <w:color w:val="7A7A7A"/>
        </w:rPr>
      </w:pPr>
      <w:r w:rsidRPr="00CE17A3">
        <w:rPr>
          <w:rFonts w:ascii="Arial" w:eastAsia="Times New Roman" w:hAnsi="Arial" w:cs="Arial"/>
          <w:b/>
          <w:bCs/>
          <w:color w:val="7A7A7A"/>
        </w:rPr>
        <w:t>5.6. Hồ sơ xét tuyển gồm có:</w:t>
      </w:r>
    </w:p>
    <w:tbl>
      <w:tblPr>
        <w:tblW w:w="10200" w:type="dxa"/>
        <w:shd w:val="clear" w:color="auto" w:fill="FFFFFF"/>
        <w:tblCellMar>
          <w:top w:w="15" w:type="dxa"/>
          <w:left w:w="15" w:type="dxa"/>
          <w:bottom w:w="15" w:type="dxa"/>
          <w:right w:w="15" w:type="dxa"/>
        </w:tblCellMar>
        <w:tblLook w:val="04A0" w:firstRow="1" w:lastRow="0" w:firstColumn="1" w:lastColumn="0" w:noHBand="0" w:noVBand="1"/>
      </w:tblPr>
      <w:tblGrid>
        <w:gridCol w:w="786"/>
        <w:gridCol w:w="7643"/>
        <w:gridCol w:w="1771"/>
      </w:tblGrid>
      <w:tr w:rsidR="00CE17A3" w:rsidRPr="00CE17A3" w:rsidTr="00CE17A3">
        <w:trPr>
          <w:tblHeader/>
        </w:trPr>
        <w:tc>
          <w:tcPr>
            <w:tcW w:w="57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spacing w:after="225"/>
              <w:jc w:val="center"/>
              <w:rPr>
                <w:rFonts w:ascii="Arial" w:eastAsia="Times New Roman" w:hAnsi="Arial" w:cs="Arial"/>
                <w:color w:val="7A7A7A"/>
                <w:sz w:val="22"/>
                <w:szCs w:val="22"/>
              </w:rPr>
            </w:pPr>
            <w:r w:rsidRPr="00CE17A3">
              <w:rPr>
                <w:rFonts w:ascii="Arial" w:eastAsia="Times New Roman" w:hAnsi="Arial" w:cs="Arial"/>
                <w:b/>
                <w:bCs/>
                <w:color w:val="7A7A7A"/>
                <w:sz w:val="22"/>
                <w:szCs w:val="22"/>
              </w:rPr>
              <w:t>TT</w:t>
            </w:r>
          </w:p>
        </w:tc>
        <w:tc>
          <w:tcPr>
            <w:tcW w:w="699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spacing w:after="225"/>
              <w:jc w:val="center"/>
              <w:rPr>
                <w:rFonts w:ascii="Arial" w:eastAsia="Times New Roman" w:hAnsi="Arial" w:cs="Arial"/>
                <w:color w:val="7A7A7A"/>
                <w:sz w:val="22"/>
                <w:szCs w:val="22"/>
              </w:rPr>
            </w:pPr>
            <w:r w:rsidRPr="00CE17A3">
              <w:rPr>
                <w:rFonts w:ascii="Arial" w:eastAsia="Times New Roman" w:hAnsi="Arial" w:cs="Arial"/>
                <w:b/>
                <w:bCs/>
                <w:color w:val="7A7A7A"/>
                <w:sz w:val="22"/>
                <w:szCs w:val="22"/>
              </w:rPr>
              <w:t>Nội dung</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spacing w:after="225"/>
              <w:jc w:val="center"/>
              <w:rPr>
                <w:rFonts w:ascii="Arial" w:eastAsia="Times New Roman" w:hAnsi="Arial" w:cs="Arial"/>
                <w:color w:val="7A7A7A"/>
                <w:sz w:val="22"/>
                <w:szCs w:val="22"/>
              </w:rPr>
            </w:pPr>
            <w:r w:rsidRPr="00CE17A3">
              <w:rPr>
                <w:rFonts w:ascii="Arial" w:eastAsia="Times New Roman" w:hAnsi="Arial" w:cs="Arial"/>
                <w:b/>
                <w:bCs/>
                <w:color w:val="7A7A7A"/>
                <w:sz w:val="22"/>
                <w:szCs w:val="22"/>
              </w:rPr>
              <w:t>Số lượng</w:t>
            </w:r>
          </w:p>
        </w:tc>
      </w:tr>
      <w:tr w:rsidR="00CE17A3" w:rsidRPr="00CE17A3" w:rsidTr="00CE17A3">
        <w:tc>
          <w:tcPr>
            <w:tcW w:w="57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spacing w:after="225"/>
              <w:jc w:val="center"/>
              <w:rPr>
                <w:rFonts w:ascii="Arial" w:eastAsia="Times New Roman" w:hAnsi="Arial" w:cs="Arial"/>
                <w:color w:val="7A7A7A"/>
                <w:sz w:val="22"/>
                <w:szCs w:val="22"/>
              </w:rPr>
            </w:pPr>
            <w:r w:rsidRPr="00CE17A3">
              <w:rPr>
                <w:rFonts w:ascii="Arial" w:eastAsia="Times New Roman" w:hAnsi="Arial" w:cs="Arial"/>
                <w:b/>
                <w:bCs/>
                <w:color w:val="7A7A7A"/>
                <w:sz w:val="22"/>
                <w:szCs w:val="22"/>
              </w:rPr>
              <w:t>1.</w:t>
            </w:r>
          </w:p>
        </w:tc>
        <w:tc>
          <w:tcPr>
            <w:tcW w:w="699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spacing w:after="225"/>
              <w:jc w:val="both"/>
              <w:rPr>
                <w:rFonts w:ascii="Arial" w:eastAsia="Times New Roman" w:hAnsi="Arial" w:cs="Arial"/>
                <w:color w:val="7A7A7A"/>
                <w:sz w:val="22"/>
                <w:szCs w:val="22"/>
              </w:rPr>
            </w:pPr>
            <w:r w:rsidRPr="00CE17A3">
              <w:rPr>
                <w:rFonts w:ascii="Arial" w:eastAsia="Times New Roman" w:hAnsi="Arial" w:cs="Arial"/>
                <w:b/>
                <w:bCs/>
                <w:color w:val="7A7A7A"/>
                <w:sz w:val="22"/>
                <w:szCs w:val="22"/>
              </w:rPr>
              <w:t>Giấy chứng nhận kết quả thi tốt nghiệp THPT năm 2022</w:t>
            </w:r>
          </w:p>
          <w:p w:rsidR="00CE17A3" w:rsidRPr="00CE17A3" w:rsidRDefault="00CE17A3" w:rsidP="00CE17A3">
            <w:pPr>
              <w:spacing w:after="100" w:afterAutospacing="1"/>
              <w:jc w:val="both"/>
              <w:rPr>
                <w:rFonts w:ascii="Arial" w:eastAsia="Times New Roman" w:hAnsi="Arial" w:cs="Arial"/>
                <w:color w:val="7A7A7A"/>
                <w:sz w:val="22"/>
                <w:szCs w:val="22"/>
              </w:rPr>
            </w:pPr>
            <w:r w:rsidRPr="00CE17A3">
              <w:rPr>
                <w:rFonts w:ascii="Arial" w:eastAsia="Times New Roman" w:hAnsi="Arial" w:cs="Arial"/>
                <w:b/>
                <w:bCs/>
                <w:i/>
                <w:iCs/>
                <w:color w:val="7A7A7A"/>
                <w:sz w:val="22"/>
                <w:szCs w:val="22"/>
              </w:rPr>
              <w:t>(thí sinh lưu giữ lại bản chính kết quả thi tốt nghiệp THPT năm 2022 để làm thủ tục nhập học sau khi có kết quả trúng tuyển)</w:t>
            </w:r>
          </w:p>
        </w:tc>
        <w:tc>
          <w:tcPr>
            <w:tcW w:w="162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color w:val="7A7A7A"/>
                <w:sz w:val="22"/>
                <w:szCs w:val="22"/>
              </w:rPr>
              <w:t>01 bản sao</w:t>
            </w:r>
          </w:p>
        </w:tc>
      </w:tr>
      <w:tr w:rsidR="00CE17A3" w:rsidRPr="00CE17A3" w:rsidTr="00CE17A3">
        <w:tc>
          <w:tcPr>
            <w:tcW w:w="57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b/>
                <w:bCs/>
                <w:color w:val="7A7A7A"/>
                <w:sz w:val="22"/>
                <w:szCs w:val="22"/>
              </w:rPr>
              <w:t>2.</w:t>
            </w:r>
          </w:p>
        </w:tc>
        <w:tc>
          <w:tcPr>
            <w:tcW w:w="699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both"/>
              <w:rPr>
                <w:rFonts w:ascii="Arial" w:eastAsia="Times New Roman" w:hAnsi="Arial" w:cs="Arial"/>
                <w:color w:val="7A7A7A"/>
                <w:sz w:val="22"/>
                <w:szCs w:val="22"/>
              </w:rPr>
            </w:pPr>
            <w:r w:rsidRPr="00CE17A3">
              <w:rPr>
                <w:rFonts w:ascii="Arial" w:eastAsia="Times New Roman" w:hAnsi="Arial" w:cs="Arial"/>
                <w:b/>
                <w:bCs/>
                <w:color w:val="7A7A7A"/>
                <w:sz w:val="22"/>
                <w:szCs w:val="22"/>
              </w:rPr>
              <w:t>Giấy chứng nhận tốt nghiệp THPT/Bằng tốt nghiệp THPT</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color w:val="7A7A7A"/>
                <w:sz w:val="22"/>
                <w:szCs w:val="22"/>
              </w:rPr>
              <w:t>01 bản sao</w:t>
            </w:r>
          </w:p>
        </w:tc>
      </w:tr>
      <w:tr w:rsidR="00CE17A3" w:rsidRPr="00CE17A3" w:rsidTr="00CE17A3">
        <w:tc>
          <w:tcPr>
            <w:tcW w:w="57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b/>
                <w:bCs/>
                <w:color w:val="7A7A7A"/>
                <w:sz w:val="22"/>
                <w:szCs w:val="22"/>
              </w:rPr>
              <w:lastRenderedPageBreak/>
              <w:t>3.</w:t>
            </w:r>
          </w:p>
        </w:tc>
        <w:tc>
          <w:tcPr>
            <w:tcW w:w="699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jc w:val="both"/>
              <w:rPr>
                <w:rFonts w:ascii="Arial" w:eastAsia="Times New Roman" w:hAnsi="Arial" w:cs="Arial"/>
                <w:color w:val="7A7A7A"/>
                <w:sz w:val="22"/>
                <w:szCs w:val="22"/>
              </w:rPr>
            </w:pPr>
            <w:r w:rsidRPr="00CE17A3">
              <w:rPr>
                <w:rFonts w:ascii="Arial" w:eastAsia="Times New Roman" w:hAnsi="Arial" w:cs="Arial"/>
                <w:b/>
                <w:bCs/>
                <w:color w:val="7A7A7A"/>
                <w:sz w:val="22"/>
                <w:szCs w:val="22"/>
              </w:rPr>
              <w:t>Học bạ THPT </w:t>
            </w:r>
            <w:r w:rsidRPr="00CE17A3">
              <w:rPr>
                <w:rFonts w:ascii="Arial" w:eastAsia="Times New Roman" w:hAnsi="Arial" w:cs="Arial"/>
                <w:color w:val="7A7A7A"/>
                <w:sz w:val="22"/>
                <w:szCs w:val="22"/>
              </w:rPr>
              <w:t>(hoặc THBT, THCN, THN)</w:t>
            </w:r>
          </w:p>
        </w:tc>
        <w:tc>
          <w:tcPr>
            <w:tcW w:w="162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color w:val="7A7A7A"/>
                <w:sz w:val="22"/>
                <w:szCs w:val="22"/>
              </w:rPr>
              <w:t>01 bản sao</w:t>
            </w:r>
          </w:p>
        </w:tc>
      </w:tr>
      <w:tr w:rsidR="00CE17A3" w:rsidRPr="00CE17A3" w:rsidTr="00CE17A3">
        <w:tc>
          <w:tcPr>
            <w:tcW w:w="57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b/>
                <w:bCs/>
                <w:color w:val="7A7A7A"/>
                <w:sz w:val="22"/>
                <w:szCs w:val="22"/>
              </w:rPr>
              <w:t>4.</w:t>
            </w:r>
          </w:p>
        </w:tc>
        <w:tc>
          <w:tcPr>
            <w:tcW w:w="699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both"/>
              <w:rPr>
                <w:rFonts w:ascii="Arial" w:eastAsia="Times New Roman" w:hAnsi="Arial" w:cs="Arial"/>
                <w:color w:val="7A7A7A"/>
                <w:sz w:val="22"/>
                <w:szCs w:val="22"/>
              </w:rPr>
            </w:pPr>
            <w:r w:rsidRPr="00CE17A3">
              <w:rPr>
                <w:rFonts w:ascii="Arial" w:eastAsia="Times New Roman" w:hAnsi="Arial" w:cs="Arial"/>
                <w:b/>
                <w:bCs/>
                <w:color w:val="7A7A7A"/>
                <w:sz w:val="22"/>
                <w:szCs w:val="22"/>
              </w:rPr>
              <w:t>Giấy khai sinh</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color w:val="7A7A7A"/>
                <w:sz w:val="22"/>
                <w:szCs w:val="22"/>
              </w:rPr>
              <w:t>01 bản sao</w:t>
            </w:r>
          </w:p>
        </w:tc>
      </w:tr>
      <w:tr w:rsidR="00CE17A3" w:rsidRPr="00CE17A3" w:rsidTr="00CE17A3">
        <w:tc>
          <w:tcPr>
            <w:tcW w:w="57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b/>
                <w:bCs/>
                <w:color w:val="7A7A7A"/>
                <w:sz w:val="22"/>
                <w:szCs w:val="22"/>
              </w:rPr>
              <w:t>5.</w:t>
            </w:r>
          </w:p>
        </w:tc>
        <w:tc>
          <w:tcPr>
            <w:tcW w:w="699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jc w:val="both"/>
              <w:rPr>
                <w:rFonts w:ascii="Arial" w:eastAsia="Times New Roman" w:hAnsi="Arial" w:cs="Arial"/>
                <w:color w:val="7A7A7A"/>
                <w:sz w:val="22"/>
                <w:szCs w:val="22"/>
              </w:rPr>
            </w:pPr>
            <w:r w:rsidRPr="00CE17A3">
              <w:rPr>
                <w:rFonts w:ascii="Arial" w:eastAsia="Times New Roman" w:hAnsi="Arial" w:cs="Arial"/>
                <w:b/>
                <w:bCs/>
                <w:color w:val="7A7A7A"/>
                <w:sz w:val="22"/>
                <w:szCs w:val="22"/>
              </w:rPr>
              <w:t>Hộ khẩu</w:t>
            </w:r>
          </w:p>
        </w:tc>
        <w:tc>
          <w:tcPr>
            <w:tcW w:w="162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color w:val="7A7A7A"/>
                <w:sz w:val="22"/>
                <w:szCs w:val="22"/>
              </w:rPr>
              <w:t>01 bản sao</w:t>
            </w:r>
          </w:p>
        </w:tc>
      </w:tr>
      <w:tr w:rsidR="00CE17A3" w:rsidRPr="00CE17A3" w:rsidTr="00CE17A3">
        <w:tc>
          <w:tcPr>
            <w:tcW w:w="57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b/>
                <w:bCs/>
                <w:color w:val="7A7A7A"/>
                <w:sz w:val="22"/>
                <w:szCs w:val="22"/>
              </w:rPr>
              <w:t>6.</w:t>
            </w:r>
          </w:p>
        </w:tc>
        <w:tc>
          <w:tcPr>
            <w:tcW w:w="699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both"/>
              <w:rPr>
                <w:rFonts w:ascii="Arial" w:eastAsia="Times New Roman" w:hAnsi="Arial" w:cs="Arial"/>
                <w:color w:val="7A7A7A"/>
                <w:sz w:val="22"/>
                <w:szCs w:val="22"/>
              </w:rPr>
            </w:pPr>
            <w:r w:rsidRPr="00CE17A3">
              <w:rPr>
                <w:rFonts w:ascii="Arial" w:eastAsia="Times New Roman" w:hAnsi="Arial" w:cs="Arial"/>
                <w:b/>
                <w:bCs/>
                <w:color w:val="7A7A7A"/>
                <w:sz w:val="22"/>
                <w:szCs w:val="22"/>
              </w:rPr>
              <w:t>Hồ sơ đối tượng ưu tiên (nếu có đối tượng ưu tiên)</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color w:val="7A7A7A"/>
                <w:sz w:val="22"/>
                <w:szCs w:val="22"/>
              </w:rPr>
              <w:t>01 bộ</w:t>
            </w:r>
          </w:p>
        </w:tc>
      </w:tr>
      <w:tr w:rsidR="00CE17A3" w:rsidRPr="00CE17A3" w:rsidTr="00CE17A3">
        <w:tc>
          <w:tcPr>
            <w:tcW w:w="570" w:type="dxa"/>
            <w:tcBorders>
              <w:top w:val="single" w:sz="6" w:space="0" w:color="CCCCCC"/>
              <w:left w:val="single" w:sz="6" w:space="0" w:color="CCCCCC"/>
              <w:bottom w:val="single" w:sz="6" w:space="0" w:color="CCCCCC"/>
              <w:right w:val="single" w:sz="6" w:space="0" w:color="CCCCCC"/>
            </w:tcBorders>
            <w:shd w:val="clear" w:color="auto" w:fill="E9E9E9"/>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b/>
                <w:bCs/>
                <w:color w:val="7A7A7A"/>
                <w:sz w:val="22"/>
                <w:szCs w:val="22"/>
              </w:rPr>
              <w:t>7.</w:t>
            </w:r>
          </w:p>
        </w:tc>
        <w:tc>
          <w:tcPr>
            <w:tcW w:w="6990" w:type="dxa"/>
            <w:tcBorders>
              <w:top w:val="single" w:sz="6" w:space="0" w:color="CCCCCC"/>
              <w:left w:val="single" w:sz="6" w:space="0" w:color="CCCCCC"/>
              <w:bottom w:val="single" w:sz="6" w:space="0" w:color="CCCCCC"/>
              <w:right w:val="single" w:sz="6" w:space="0" w:color="CCCCCC"/>
            </w:tcBorders>
            <w:shd w:val="clear" w:color="auto" w:fill="E9E9E9"/>
            <w:tcMar>
              <w:top w:w="225" w:type="dxa"/>
              <w:left w:w="225" w:type="dxa"/>
              <w:bottom w:w="225" w:type="dxa"/>
              <w:right w:w="225" w:type="dxa"/>
            </w:tcMar>
            <w:hideMark/>
          </w:tcPr>
          <w:p w:rsidR="00CE17A3" w:rsidRPr="00CE17A3" w:rsidRDefault="00CE17A3" w:rsidP="00CE17A3">
            <w:pPr>
              <w:jc w:val="both"/>
              <w:rPr>
                <w:rFonts w:ascii="Arial" w:eastAsia="Times New Roman" w:hAnsi="Arial" w:cs="Arial"/>
                <w:color w:val="7A7A7A"/>
                <w:sz w:val="22"/>
                <w:szCs w:val="22"/>
              </w:rPr>
            </w:pPr>
            <w:r w:rsidRPr="00CE17A3">
              <w:rPr>
                <w:rFonts w:ascii="Arial" w:eastAsia="Times New Roman" w:hAnsi="Arial" w:cs="Arial"/>
                <w:b/>
                <w:bCs/>
                <w:color w:val="7A7A7A"/>
                <w:sz w:val="22"/>
                <w:szCs w:val="22"/>
              </w:rPr>
              <w:t>Giấy khám sức khỏe </w:t>
            </w:r>
            <w:r w:rsidRPr="00CE17A3">
              <w:rPr>
                <w:rFonts w:ascii="Arial" w:eastAsia="Times New Roman" w:hAnsi="Arial" w:cs="Arial"/>
                <w:color w:val="7A7A7A"/>
                <w:sz w:val="22"/>
                <w:szCs w:val="22"/>
              </w:rPr>
              <w:t>do Phòng khám đa khoa, bệnh viện quận/huyện cấp</w:t>
            </w:r>
          </w:p>
        </w:tc>
        <w:tc>
          <w:tcPr>
            <w:tcW w:w="1620" w:type="dxa"/>
            <w:tcBorders>
              <w:top w:val="single" w:sz="6" w:space="0" w:color="CCCCCC"/>
              <w:left w:val="single" w:sz="6" w:space="0" w:color="CCCCCC"/>
              <w:bottom w:val="single" w:sz="6" w:space="0" w:color="CCCCCC"/>
              <w:right w:val="single" w:sz="6" w:space="0" w:color="CCCCCC"/>
            </w:tcBorders>
            <w:shd w:val="clear" w:color="auto" w:fill="E9E9E9"/>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color w:val="7A7A7A"/>
                <w:sz w:val="22"/>
                <w:szCs w:val="22"/>
              </w:rPr>
              <w:t>01 bản chính</w:t>
            </w:r>
          </w:p>
        </w:tc>
      </w:tr>
      <w:tr w:rsidR="00CE17A3" w:rsidRPr="00CE17A3" w:rsidTr="00CE17A3">
        <w:tc>
          <w:tcPr>
            <w:tcW w:w="57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b/>
                <w:bCs/>
                <w:color w:val="7A7A7A"/>
                <w:sz w:val="22"/>
                <w:szCs w:val="22"/>
              </w:rPr>
              <w:t>8.</w:t>
            </w:r>
          </w:p>
        </w:tc>
        <w:tc>
          <w:tcPr>
            <w:tcW w:w="699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both"/>
              <w:rPr>
                <w:rFonts w:ascii="Arial" w:eastAsia="Times New Roman" w:hAnsi="Arial" w:cs="Arial"/>
                <w:color w:val="7A7A7A"/>
                <w:sz w:val="22"/>
                <w:szCs w:val="22"/>
              </w:rPr>
            </w:pPr>
            <w:r w:rsidRPr="00CE17A3">
              <w:rPr>
                <w:rFonts w:ascii="Arial" w:eastAsia="Times New Roman" w:hAnsi="Arial" w:cs="Arial"/>
                <w:b/>
                <w:bCs/>
                <w:color w:val="7A7A7A"/>
                <w:sz w:val="22"/>
                <w:szCs w:val="22"/>
              </w:rPr>
              <w:t>Ảnh 3×4</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color w:val="7A7A7A"/>
                <w:sz w:val="22"/>
                <w:szCs w:val="22"/>
              </w:rPr>
              <w:t>02 tấm ảnh</w:t>
            </w:r>
          </w:p>
        </w:tc>
      </w:tr>
      <w:tr w:rsidR="00CE17A3" w:rsidRPr="00CE17A3" w:rsidTr="00CE17A3">
        <w:tc>
          <w:tcPr>
            <w:tcW w:w="57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b/>
                <w:bCs/>
                <w:color w:val="7A7A7A"/>
                <w:sz w:val="22"/>
                <w:szCs w:val="22"/>
              </w:rPr>
              <w:t>9.</w:t>
            </w:r>
          </w:p>
        </w:tc>
        <w:tc>
          <w:tcPr>
            <w:tcW w:w="699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jc w:val="both"/>
              <w:rPr>
                <w:rFonts w:ascii="Arial" w:eastAsia="Times New Roman" w:hAnsi="Arial" w:cs="Arial"/>
                <w:color w:val="7A7A7A"/>
                <w:sz w:val="22"/>
                <w:szCs w:val="22"/>
              </w:rPr>
            </w:pPr>
            <w:r w:rsidRPr="00CE17A3">
              <w:rPr>
                <w:rFonts w:ascii="Arial" w:eastAsia="Times New Roman" w:hAnsi="Arial" w:cs="Arial"/>
                <w:b/>
                <w:bCs/>
                <w:color w:val="7A7A7A"/>
                <w:sz w:val="22"/>
                <w:szCs w:val="22"/>
              </w:rPr>
              <w:t>Phong bì thư có dán tem</w:t>
            </w:r>
          </w:p>
        </w:tc>
        <w:tc>
          <w:tcPr>
            <w:tcW w:w="162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CE17A3" w:rsidRPr="00CE17A3" w:rsidRDefault="00CE17A3" w:rsidP="00CE17A3">
            <w:pPr>
              <w:jc w:val="center"/>
              <w:rPr>
                <w:rFonts w:ascii="Arial" w:eastAsia="Times New Roman" w:hAnsi="Arial" w:cs="Arial"/>
                <w:color w:val="7A7A7A"/>
                <w:sz w:val="22"/>
                <w:szCs w:val="22"/>
              </w:rPr>
            </w:pPr>
            <w:r w:rsidRPr="00CE17A3">
              <w:rPr>
                <w:rFonts w:ascii="Arial" w:eastAsia="Times New Roman" w:hAnsi="Arial" w:cs="Arial"/>
                <w:color w:val="7A7A7A"/>
                <w:sz w:val="22"/>
                <w:szCs w:val="22"/>
              </w:rPr>
              <w:t>01 cái</w:t>
            </w:r>
          </w:p>
        </w:tc>
      </w:tr>
    </w:tbl>
    <w:p w:rsidR="00CE17A3" w:rsidRPr="00CE17A3" w:rsidRDefault="00CE17A3" w:rsidP="00CE17A3">
      <w:pPr>
        <w:jc w:val="both"/>
        <w:rPr>
          <w:rFonts w:ascii="Arial" w:eastAsia="Times New Roman" w:hAnsi="Arial" w:cs="Arial"/>
        </w:rPr>
      </w:pPr>
    </w:p>
    <w:p w:rsidR="00CE17A3" w:rsidRDefault="00CE17A3"/>
    <w:sectPr w:rsidR="00CE17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B0604020202020204"/>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274CC"/>
    <w:multiLevelType w:val="multilevel"/>
    <w:tmpl w:val="E8B6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7921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A3"/>
    <w:rsid w:val="00CE17A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3A129B4D"/>
  <w15:chartTrackingRefBased/>
  <w15:docId w15:val="{121021D1-1B79-AD41-B46C-59FA564F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E17A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17A3"/>
    <w:rPr>
      <w:rFonts w:ascii="Times New Roman" w:eastAsia="Times New Roman" w:hAnsi="Times New Roman" w:cs="Times New Roman"/>
      <w:b/>
      <w:bCs/>
      <w:sz w:val="36"/>
      <w:szCs w:val="36"/>
    </w:rPr>
  </w:style>
  <w:style w:type="paragraph" w:customStyle="1" w:styleId="elementor-icon-list-item">
    <w:name w:val="elementor-icon-list-item"/>
    <w:basedOn w:val="Normal"/>
    <w:rsid w:val="00CE17A3"/>
    <w:pPr>
      <w:spacing w:before="100" w:beforeAutospacing="1" w:after="100" w:afterAutospacing="1"/>
    </w:pPr>
    <w:rPr>
      <w:rFonts w:ascii="Times New Roman" w:eastAsia="Times New Roman" w:hAnsi="Times New Roman" w:cs="Times New Roman"/>
    </w:rPr>
  </w:style>
  <w:style w:type="character" w:customStyle="1" w:styleId="elementor-icon-list-text">
    <w:name w:val="elementor-icon-list-text"/>
    <w:basedOn w:val="DefaultParagraphFont"/>
    <w:rsid w:val="00CE17A3"/>
  </w:style>
  <w:style w:type="character" w:styleId="Hyperlink">
    <w:name w:val="Hyperlink"/>
    <w:basedOn w:val="DefaultParagraphFont"/>
    <w:uiPriority w:val="99"/>
    <w:semiHidden/>
    <w:unhideWhenUsed/>
    <w:rsid w:val="00CE17A3"/>
    <w:rPr>
      <w:color w:val="0000FF"/>
      <w:u w:val="single"/>
    </w:rPr>
  </w:style>
  <w:style w:type="paragraph" w:styleId="NormalWeb">
    <w:name w:val="Normal (Web)"/>
    <w:basedOn w:val="Normal"/>
    <w:uiPriority w:val="99"/>
    <w:semiHidden/>
    <w:unhideWhenUsed/>
    <w:rsid w:val="00CE17A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E17A3"/>
    <w:rPr>
      <w:b/>
      <w:bCs/>
    </w:rPr>
  </w:style>
  <w:style w:type="character" w:styleId="Emphasis">
    <w:name w:val="Emphasis"/>
    <w:basedOn w:val="DefaultParagraphFont"/>
    <w:uiPriority w:val="20"/>
    <w:qFormat/>
    <w:rsid w:val="00CE17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664970">
      <w:bodyDiv w:val="1"/>
      <w:marLeft w:val="0"/>
      <w:marRight w:val="0"/>
      <w:marTop w:val="0"/>
      <w:marBottom w:val="0"/>
      <w:divBdr>
        <w:top w:val="none" w:sz="0" w:space="0" w:color="auto"/>
        <w:left w:val="none" w:sz="0" w:space="0" w:color="auto"/>
        <w:bottom w:val="none" w:sz="0" w:space="0" w:color="auto"/>
        <w:right w:val="none" w:sz="0" w:space="0" w:color="auto"/>
      </w:divBdr>
      <w:divsChild>
        <w:div w:id="396363108">
          <w:marLeft w:val="0"/>
          <w:marRight w:val="0"/>
          <w:marTop w:val="0"/>
          <w:marBottom w:val="300"/>
          <w:divBdr>
            <w:top w:val="none" w:sz="0" w:space="0" w:color="auto"/>
            <w:left w:val="none" w:sz="0" w:space="0" w:color="auto"/>
            <w:bottom w:val="none" w:sz="0" w:space="0" w:color="auto"/>
            <w:right w:val="none" w:sz="0" w:space="0" w:color="auto"/>
          </w:divBdr>
          <w:divsChild>
            <w:div w:id="1935086380">
              <w:marLeft w:val="0"/>
              <w:marRight w:val="0"/>
              <w:marTop w:val="0"/>
              <w:marBottom w:val="0"/>
              <w:divBdr>
                <w:top w:val="none" w:sz="0" w:space="0" w:color="auto"/>
                <w:left w:val="none" w:sz="0" w:space="0" w:color="auto"/>
                <w:bottom w:val="none" w:sz="0" w:space="0" w:color="auto"/>
                <w:right w:val="none" w:sz="0" w:space="0" w:color="auto"/>
              </w:divBdr>
            </w:div>
          </w:divsChild>
        </w:div>
        <w:div w:id="1295909016">
          <w:marLeft w:val="0"/>
          <w:marRight w:val="0"/>
          <w:marTop w:val="0"/>
          <w:marBottom w:val="300"/>
          <w:divBdr>
            <w:top w:val="none" w:sz="0" w:space="0" w:color="auto"/>
            <w:left w:val="none" w:sz="0" w:space="0" w:color="auto"/>
            <w:bottom w:val="none" w:sz="0" w:space="0" w:color="auto"/>
            <w:right w:val="none" w:sz="0" w:space="0" w:color="auto"/>
          </w:divBdr>
          <w:divsChild>
            <w:div w:id="412892633">
              <w:marLeft w:val="0"/>
              <w:marRight w:val="0"/>
              <w:marTop w:val="0"/>
              <w:marBottom w:val="0"/>
              <w:divBdr>
                <w:top w:val="none" w:sz="0" w:space="0" w:color="auto"/>
                <w:left w:val="none" w:sz="0" w:space="0" w:color="auto"/>
                <w:bottom w:val="none" w:sz="0" w:space="0" w:color="auto"/>
                <w:right w:val="none" w:sz="0" w:space="0" w:color="auto"/>
              </w:divBdr>
            </w:div>
          </w:divsChild>
        </w:div>
        <w:div w:id="1011567186">
          <w:marLeft w:val="0"/>
          <w:marRight w:val="0"/>
          <w:marTop w:val="0"/>
          <w:marBottom w:val="300"/>
          <w:divBdr>
            <w:top w:val="none" w:sz="0" w:space="0" w:color="auto"/>
            <w:left w:val="none" w:sz="0" w:space="0" w:color="auto"/>
            <w:bottom w:val="none" w:sz="0" w:space="0" w:color="auto"/>
            <w:right w:val="none" w:sz="0" w:space="0" w:color="auto"/>
          </w:divBdr>
          <w:divsChild>
            <w:div w:id="1485511580">
              <w:marLeft w:val="0"/>
              <w:marRight w:val="0"/>
              <w:marTop w:val="0"/>
              <w:marBottom w:val="0"/>
              <w:divBdr>
                <w:top w:val="none" w:sz="0" w:space="0" w:color="auto"/>
                <w:left w:val="none" w:sz="0" w:space="0" w:color="auto"/>
                <w:bottom w:val="none" w:sz="0" w:space="0" w:color="auto"/>
                <w:right w:val="none" w:sz="0" w:space="0" w:color="auto"/>
              </w:divBdr>
            </w:div>
          </w:divsChild>
        </w:div>
        <w:div w:id="1176265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nhlong.bsk48.ueh.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650</Words>
  <Characters>3709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2022-09-19T06:18:00Z</dcterms:created>
  <dcterms:modified xsi:type="dcterms:W3CDTF">2022-09-19T06:20:00Z</dcterms:modified>
</cp:coreProperties>
</file>