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1D397" w14:textId="77777777" w:rsidR="000C1A84" w:rsidRPr="0024600A" w:rsidRDefault="000C1A84" w:rsidP="000C1A84">
      <w:pPr>
        <w:spacing w:before="120" w:after="120" w:line="380" w:lineRule="exac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Q</w:t>
      </w:r>
      <w:r w:rsidRPr="0024600A">
        <w:rPr>
          <w:rFonts w:ascii="Times New Roman" w:hAnsi="Times New Roman"/>
          <w:sz w:val="28"/>
          <w:szCs w:val="28"/>
          <w:shd w:val="clear" w:color="auto" w:fill="FFFFFF"/>
        </w:rPr>
        <w:t xml:space="preserve">uy định về một số đối tượng ưu tiên </w:t>
      </w:r>
      <w:r>
        <w:rPr>
          <w:rFonts w:ascii="Times New Roman" w:hAnsi="Times New Roman"/>
          <w:sz w:val="28"/>
          <w:szCs w:val="28"/>
          <w:shd w:val="clear" w:color="auto" w:fill="FFFFFF"/>
        </w:rPr>
        <w:t>được</w:t>
      </w:r>
      <w:r>
        <w:rPr>
          <w:rFonts w:ascii="Times New Roman" w:hAnsi="Times New Roman"/>
          <w:sz w:val="28"/>
          <w:szCs w:val="28"/>
          <w:shd w:val="clear" w:color="auto" w:fill="FFFFFF"/>
          <w:lang w:val="vi-VN"/>
        </w:rPr>
        <w:t xml:space="preserve"> sửa đổi, bổ sung </w:t>
      </w:r>
      <w:r w:rsidRPr="0024600A">
        <w:rPr>
          <w:rFonts w:ascii="Times New Roman" w:hAnsi="Times New Roman"/>
          <w:sz w:val="28"/>
          <w:szCs w:val="28"/>
          <w:shd w:val="clear" w:color="auto" w:fill="FFFFFF"/>
          <w:lang w:val="vi-VN"/>
        </w:rPr>
        <w:t>như sau</w:t>
      </w:r>
      <w:r w:rsidRPr="0024600A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14:paraId="0B8F1868" w14:textId="77777777" w:rsidR="000C1A84" w:rsidRPr="0024600A" w:rsidRDefault="000C1A84" w:rsidP="000C1A84">
      <w:pPr>
        <w:widowControl w:val="0"/>
        <w:tabs>
          <w:tab w:val="left" w:pos="3780"/>
        </w:tabs>
        <w:spacing w:before="120" w:after="120" w:line="380" w:lineRule="exact"/>
        <w:jc w:val="both"/>
        <w:rPr>
          <w:rFonts w:ascii="Times New Roman" w:hAnsi="Times New Roman"/>
          <w:sz w:val="28"/>
          <w:szCs w:val="28"/>
          <w:shd w:val="clear" w:color="auto" w:fill="FFFFFF"/>
          <w:lang w:val="vi-VN"/>
        </w:rPr>
      </w:pPr>
      <w:r w:rsidRPr="0024600A">
        <w:rPr>
          <w:rFonts w:ascii="Times New Roman" w:hAnsi="Times New Roman"/>
          <w:sz w:val="28"/>
          <w:szCs w:val="28"/>
          <w:shd w:val="clear" w:color="auto" w:fill="FFFFFF"/>
          <w:lang w:val="vi-VN"/>
        </w:rPr>
        <w:t xml:space="preserve">          a)  </w:t>
      </w:r>
      <w:r w:rsidRPr="0024600A">
        <w:rPr>
          <w:rFonts w:ascii="Times New Roman" w:hAnsi="Times New Roman"/>
          <w:sz w:val="28"/>
          <w:szCs w:val="28"/>
          <w:shd w:val="clear" w:color="auto" w:fill="FFFFFF"/>
        </w:rPr>
        <w:t xml:space="preserve">Về </w:t>
      </w:r>
      <w:r w:rsidRPr="0024600A">
        <w:rPr>
          <w:rFonts w:ascii="Times New Roman" w:hAnsi="Times New Roman"/>
          <w:sz w:val="28"/>
          <w:szCs w:val="28"/>
          <w:shd w:val="clear" w:color="auto" w:fill="FFFFFF"/>
          <w:lang w:val="vi-VN"/>
        </w:rPr>
        <w:t>Đối tượng 03</w:t>
      </w:r>
      <w:r w:rsidRPr="0024600A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 w:rsidRPr="0024600A">
        <w:rPr>
          <w:rFonts w:ascii="Times New Roman" w:hAnsi="Times New Roman"/>
          <w:sz w:val="28"/>
          <w:szCs w:val="28"/>
          <w:shd w:val="clear" w:color="auto" w:fill="FFFFFF"/>
          <w:lang w:val="vi-VN"/>
        </w:rPr>
        <w:t xml:space="preserve"> </w:t>
      </w:r>
    </w:p>
    <w:p w14:paraId="0BA80B60" w14:textId="77777777" w:rsidR="000C1A84" w:rsidRPr="0024600A" w:rsidRDefault="000C1A84" w:rsidP="000C1A84">
      <w:pPr>
        <w:widowControl w:val="0"/>
        <w:tabs>
          <w:tab w:val="left" w:pos="3780"/>
        </w:tabs>
        <w:spacing w:before="120" w:after="120" w:line="380" w:lineRule="exact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4600A"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Pr="0024600A">
        <w:rPr>
          <w:rFonts w:ascii="Times New Roman" w:hAnsi="Times New Roman"/>
          <w:sz w:val="28"/>
          <w:szCs w:val="28"/>
          <w:shd w:val="clear" w:color="auto" w:fill="FFFFFF"/>
          <w:lang w:val="vi-VN"/>
        </w:rPr>
        <w:t xml:space="preserve">+ Thương binh, bệnh binh, người có </w:t>
      </w:r>
      <w:r w:rsidRPr="0024600A"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Pr="0024600A">
        <w:rPr>
          <w:rFonts w:ascii="Times New Roman" w:hAnsi="Times New Roman"/>
          <w:sz w:val="28"/>
          <w:szCs w:val="28"/>
          <w:shd w:val="clear" w:color="auto" w:fill="FFFFFF"/>
          <w:lang w:val="vi-VN"/>
        </w:rPr>
        <w:t>Giấy chứng nhận người được hưởng chính sách như thương binh</w:t>
      </w:r>
      <w:r w:rsidRPr="0024600A">
        <w:rPr>
          <w:rFonts w:ascii="Times New Roman" w:hAnsi="Times New Roman"/>
          <w:sz w:val="28"/>
          <w:szCs w:val="28"/>
          <w:shd w:val="clear" w:color="auto" w:fill="FFFFFF"/>
        </w:rPr>
        <w:t>;"</w:t>
      </w:r>
    </w:p>
    <w:p w14:paraId="48C92130" w14:textId="77777777" w:rsidR="000C1A84" w:rsidRPr="0024600A" w:rsidRDefault="000C1A84" w:rsidP="000C1A84">
      <w:pPr>
        <w:widowControl w:val="0"/>
        <w:tabs>
          <w:tab w:val="left" w:pos="3780"/>
        </w:tabs>
        <w:spacing w:before="120" w:after="120" w:line="380" w:lineRule="exact"/>
        <w:ind w:firstLine="720"/>
        <w:jc w:val="both"/>
        <w:rPr>
          <w:rFonts w:ascii="Times New Roman" w:hAnsi="Times New Roman"/>
          <w:spacing w:val="-8"/>
          <w:sz w:val="28"/>
          <w:szCs w:val="28"/>
          <w:shd w:val="clear" w:color="auto" w:fill="FFFFFF"/>
          <w:lang w:val="vi-VN"/>
        </w:rPr>
      </w:pPr>
      <w:r w:rsidRPr="0024600A">
        <w:rPr>
          <w:rFonts w:ascii="Times New Roman" w:hAnsi="Times New Roman"/>
          <w:sz w:val="28"/>
          <w:szCs w:val="28"/>
          <w:shd w:val="clear" w:color="auto" w:fill="FFFFFF"/>
          <w:lang w:val="vi-VN"/>
        </w:rPr>
        <w:t xml:space="preserve">+ Quân nhân; sĩ quan, hạ sĩ quan, chiến sĩ nghĩa vụ trong Công an nhân </w:t>
      </w:r>
      <w:r w:rsidRPr="0024600A">
        <w:rPr>
          <w:rFonts w:ascii="Times New Roman" w:hAnsi="Times New Roman"/>
          <w:spacing w:val="-8"/>
          <w:sz w:val="28"/>
          <w:szCs w:val="28"/>
          <w:shd w:val="clear" w:color="auto" w:fill="FFFFFF"/>
          <w:lang w:val="vi-VN"/>
        </w:rPr>
        <w:t>dân tại ngũ được cử đi học có thời gian phục vụ từ 12 tháng trở lên tại Khu vực 1;</w:t>
      </w:r>
    </w:p>
    <w:p w14:paraId="670B1AEE" w14:textId="77777777" w:rsidR="000C1A84" w:rsidRPr="0024600A" w:rsidRDefault="000C1A84" w:rsidP="000C1A84">
      <w:pPr>
        <w:widowControl w:val="0"/>
        <w:tabs>
          <w:tab w:val="left" w:pos="3780"/>
        </w:tabs>
        <w:spacing w:before="120" w:after="120" w:line="380" w:lineRule="exact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  <w:lang w:val="vi-VN"/>
        </w:rPr>
      </w:pPr>
      <w:r w:rsidRPr="0024600A">
        <w:rPr>
          <w:rFonts w:ascii="Times New Roman" w:hAnsi="Times New Roman"/>
          <w:sz w:val="28"/>
          <w:szCs w:val="28"/>
          <w:shd w:val="clear" w:color="auto" w:fill="FFFFFF"/>
          <w:lang w:val="vi-VN"/>
        </w:rPr>
        <w:t>+ Quân nhân; sĩ quan, hạ sĩ quan, chiến sĩ nghĩa vụ trong Công an nhân dân tại ngũ được cử đi học có thời gian phục vụ từ 18 tháng trở lên;</w:t>
      </w:r>
    </w:p>
    <w:p w14:paraId="30151D44" w14:textId="77777777" w:rsidR="000C1A84" w:rsidRPr="0024600A" w:rsidRDefault="000C1A84" w:rsidP="000C1A84">
      <w:pPr>
        <w:widowControl w:val="0"/>
        <w:tabs>
          <w:tab w:val="left" w:pos="3780"/>
        </w:tabs>
        <w:spacing w:before="120" w:after="120" w:line="380" w:lineRule="exact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4600A">
        <w:rPr>
          <w:rFonts w:ascii="Times New Roman" w:hAnsi="Times New Roman"/>
          <w:sz w:val="28"/>
          <w:szCs w:val="28"/>
          <w:shd w:val="clear" w:color="auto" w:fill="FFFFFF"/>
          <w:lang w:val="vi-VN"/>
        </w:rPr>
        <w:t>+ Quân nhân; sĩ quan, hạ sĩ quan, chiến sĩ nghĩa vụ trong Công an nhân dân đã xuất ngũ, được công nhận hoàn thành nghĩa vụ phục vụ tại ngũ theo quy định;</w:t>
      </w:r>
      <w:r w:rsidRPr="0024600A">
        <w:rPr>
          <w:rFonts w:ascii="Times New Roman" w:hAnsi="Times New Roman"/>
          <w:sz w:val="28"/>
          <w:szCs w:val="28"/>
          <w:shd w:val="clear" w:color="auto" w:fill="FFFFFF"/>
        </w:rPr>
        <w:t>"</w:t>
      </w:r>
    </w:p>
    <w:p w14:paraId="35107665" w14:textId="77777777" w:rsidR="000C1A84" w:rsidRPr="0024600A" w:rsidRDefault="000C1A84" w:rsidP="000C1A84">
      <w:pPr>
        <w:widowControl w:val="0"/>
        <w:tabs>
          <w:tab w:val="left" w:pos="3780"/>
        </w:tabs>
        <w:spacing w:before="120" w:after="120" w:line="380" w:lineRule="exact"/>
        <w:jc w:val="both"/>
        <w:rPr>
          <w:rFonts w:ascii="Times New Roman" w:hAnsi="Times New Roman"/>
          <w:sz w:val="28"/>
          <w:szCs w:val="28"/>
          <w:shd w:val="clear" w:color="auto" w:fill="FFFFFF"/>
          <w:lang w:val="vi-VN"/>
        </w:rPr>
      </w:pPr>
      <w:r w:rsidRPr="0024600A">
        <w:rPr>
          <w:rFonts w:ascii="Times New Roman" w:hAnsi="Times New Roman"/>
          <w:sz w:val="28"/>
          <w:szCs w:val="28"/>
          <w:shd w:val="clear" w:color="auto" w:fill="FFFFFF"/>
          <w:lang w:val="vi-VN"/>
        </w:rPr>
        <w:t xml:space="preserve">           b) </w:t>
      </w:r>
      <w:r w:rsidRPr="0024600A">
        <w:rPr>
          <w:rFonts w:ascii="Times New Roman" w:hAnsi="Times New Roman"/>
          <w:sz w:val="28"/>
          <w:szCs w:val="28"/>
          <w:shd w:val="clear" w:color="auto" w:fill="FFFFFF"/>
        </w:rPr>
        <w:t xml:space="preserve">Về </w:t>
      </w:r>
      <w:r w:rsidRPr="0024600A">
        <w:rPr>
          <w:rFonts w:ascii="Times New Roman" w:hAnsi="Times New Roman"/>
          <w:sz w:val="28"/>
          <w:szCs w:val="28"/>
          <w:shd w:val="clear" w:color="auto" w:fill="FFFFFF"/>
          <w:lang w:val="vi-VN"/>
        </w:rPr>
        <w:t>Đối tượng 04</w:t>
      </w:r>
      <w:r w:rsidRPr="0024600A"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Pr="0024600A">
        <w:rPr>
          <w:rFonts w:ascii="Times New Roman" w:hAnsi="Times New Roman"/>
          <w:sz w:val="28"/>
          <w:szCs w:val="28"/>
          <w:shd w:val="clear" w:color="auto" w:fill="FFFFFF"/>
          <w:lang w:val="vi-VN"/>
        </w:rPr>
        <w:t xml:space="preserve"> </w:t>
      </w:r>
    </w:p>
    <w:p w14:paraId="539ADF7A" w14:textId="77777777" w:rsidR="000C1A84" w:rsidRPr="0024600A" w:rsidRDefault="000C1A84" w:rsidP="000C1A84">
      <w:pPr>
        <w:widowControl w:val="0"/>
        <w:tabs>
          <w:tab w:val="left" w:pos="3780"/>
        </w:tabs>
        <w:spacing w:before="120" w:after="120" w:line="380" w:lineRule="exact"/>
        <w:jc w:val="both"/>
        <w:rPr>
          <w:rFonts w:ascii="Times New Roman" w:hAnsi="Times New Roman"/>
          <w:sz w:val="28"/>
          <w:szCs w:val="28"/>
          <w:shd w:val="clear" w:color="auto" w:fill="FFFFFF"/>
          <w:lang w:val="vi-VN"/>
        </w:rPr>
      </w:pPr>
      <w:r w:rsidRPr="0024600A">
        <w:rPr>
          <w:rFonts w:ascii="Times New Roman" w:hAnsi="Times New Roman"/>
          <w:sz w:val="28"/>
          <w:szCs w:val="28"/>
          <w:shd w:val="clear" w:color="auto" w:fill="FFFFFF"/>
        </w:rPr>
        <w:t xml:space="preserve">         "</w:t>
      </w:r>
      <w:r w:rsidRPr="0024600A">
        <w:rPr>
          <w:rFonts w:ascii="Times New Roman" w:hAnsi="Times New Roman"/>
          <w:sz w:val="28"/>
          <w:szCs w:val="28"/>
          <w:shd w:val="clear" w:color="auto" w:fill="FFFFFF"/>
          <w:lang w:val="vi-VN"/>
        </w:rPr>
        <w:t>+ Thân nhân liệt sĩ;</w:t>
      </w:r>
    </w:p>
    <w:p w14:paraId="777C1C8A" w14:textId="77777777" w:rsidR="000C1A84" w:rsidRPr="0024600A" w:rsidRDefault="000C1A84" w:rsidP="000C1A84">
      <w:pPr>
        <w:widowControl w:val="0"/>
        <w:tabs>
          <w:tab w:val="left" w:pos="3780"/>
        </w:tabs>
        <w:spacing w:before="120" w:after="120" w:line="380" w:lineRule="exact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  <w:lang w:val="vi-VN"/>
        </w:rPr>
      </w:pPr>
      <w:r w:rsidRPr="0024600A">
        <w:rPr>
          <w:rFonts w:ascii="Times New Roman" w:hAnsi="Times New Roman"/>
          <w:sz w:val="28"/>
          <w:szCs w:val="28"/>
          <w:shd w:val="clear" w:color="auto" w:fill="FFFFFF"/>
          <w:lang w:val="vi-VN"/>
        </w:rPr>
        <w:t>+ Con thương binh bị suy giảm khả năng lao động từ 81% trở lên;</w:t>
      </w:r>
    </w:p>
    <w:p w14:paraId="6F5FD670" w14:textId="77777777" w:rsidR="000C1A84" w:rsidRPr="0024600A" w:rsidRDefault="000C1A84" w:rsidP="000C1A84">
      <w:pPr>
        <w:widowControl w:val="0"/>
        <w:tabs>
          <w:tab w:val="left" w:pos="3780"/>
        </w:tabs>
        <w:spacing w:before="120" w:after="120" w:line="380" w:lineRule="exact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  <w:lang w:val="vi-VN"/>
        </w:rPr>
      </w:pPr>
      <w:r w:rsidRPr="0024600A">
        <w:rPr>
          <w:rFonts w:ascii="Times New Roman" w:hAnsi="Times New Roman"/>
          <w:sz w:val="28"/>
          <w:szCs w:val="28"/>
          <w:shd w:val="clear" w:color="auto" w:fill="FFFFFF"/>
          <w:lang w:val="vi-VN"/>
        </w:rPr>
        <w:t>+ Con bệnh binh bị suy giảm khả năng lao động từ 81% trở lên;</w:t>
      </w:r>
    </w:p>
    <w:p w14:paraId="4AB26DB7" w14:textId="77777777" w:rsidR="000C1A84" w:rsidRPr="0024600A" w:rsidRDefault="000C1A84" w:rsidP="000C1A84">
      <w:pPr>
        <w:widowControl w:val="0"/>
        <w:tabs>
          <w:tab w:val="left" w:pos="3780"/>
        </w:tabs>
        <w:spacing w:before="120" w:after="120" w:line="380" w:lineRule="exact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  <w:lang w:val="vi-VN"/>
        </w:rPr>
      </w:pPr>
      <w:r w:rsidRPr="0024600A">
        <w:rPr>
          <w:rFonts w:ascii="Times New Roman" w:hAnsi="Times New Roman"/>
          <w:sz w:val="28"/>
          <w:szCs w:val="28"/>
          <w:shd w:val="clear" w:color="auto" w:fill="FFFFFF"/>
          <w:lang w:val="vi-VN"/>
        </w:rPr>
        <w:t>+ Con của người hoạt động kháng chiến bị nhiễm chất độc hoá học có tỷ lệ suy giảm khả năng lao động 81% trở lên;</w:t>
      </w:r>
    </w:p>
    <w:p w14:paraId="3A27D607" w14:textId="77777777" w:rsidR="000C1A84" w:rsidRPr="0024600A" w:rsidRDefault="000C1A84" w:rsidP="000C1A84">
      <w:pPr>
        <w:widowControl w:val="0"/>
        <w:tabs>
          <w:tab w:val="left" w:pos="3780"/>
        </w:tabs>
        <w:spacing w:before="120" w:after="120" w:line="380" w:lineRule="exact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  <w:lang w:val="vi-VN"/>
        </w:rPr>
      </w:pPr>
      <w:r w:rsidRPr="0024600A">
        <w:rPr>
          <w:rFonts w:ascii="Times New Roman" w:hAnsi="Times New Roman"/>
          <w:sz w:val="28"/>
          <w:szCs w:val="28"/>
          <w:shd w:val="clear" w:color="auto" w:fill="FFFFFF"/>
          <w:lang w:val="vi-VN"/>
        </w:rPr>
        <w:t xml:space="preserve">+ Con của người được cấp </w:t>
      </w:r>
      <w:r w:rsidRPr="0024600A"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Pr="0024600A">
        <w:rPr>
          <w:rFonts w:ascii="Times New Roman" w:hAnsi="Times New Roman"/>
          <w:sz w:val="28"/>
          <w:szCs w:val="28"/>
          <w:shd w:val="clear" w:color="auto" w:fill="FFFFFF"/>
          <w:lang w:val="vi-VN"/>
        </w:rPr>
        <w:t>Giấy chứng nhận người hưởng chính sách như thương binh</w:t>
      </w:r>
      <w:r w:rsidRPr="0024600A"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Pr="0024600A">
        <w:rPr>
          <w:rFonts w:ascii="Times New Roman" w:hAnsi="Times New Roman"/>
          <w:sz w:val="28"/>
          <w:szCs w:val="28"/>
          <w:shd w:val="clear" w:color="auto" w:fill="FFFFFF"/>
          <w:lang w:val="vi-VN"/>
        </w:rPr>
        <w:t xml:space="preserve"> mà người được cấp </w:t>
      </w:r>
      <w:r w:rsidRPr="0024600A"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Pr="0024600A">
        <w:rPr>
          <w:rFonts w:ascii="Times New Roman" w:hAnsi="Times New Roman"/>
          <w:sz w:val="28"/>
          <w:szCs w:val="28"/>
          <w:shd w:val="clear" w:color="auto" w:fill="FFFFFF"/>
          <w:lang w:val="vi-VN"/>
        </w:rPr>
        <w:t>Giấy chứng nhận người hưởng chính sách như thương binh</w:t>
      </w:r>
      <w:r w:rsidRPr="0024600A"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Pr="0024600A">
        <w:rPr>
          <w:rFonts w:ascii="Times New Roman" w:hAnsi="Times New Roman"/>
          <w:sz w:val="28"/>
          <w:szCs w:val="28"/>
          <w:shd w:val="clear" w:color="auto" w:fill="FFFFFF"/>
          <w:lang w:val="vi-VN"/>
        </w:rPr>
        <w:t xml:space="preserve"> bị suy giảm khả năng lao động 81% trở lên;</w:t>
      </w:r>
    </w:p>
    <w:p w14:paraId="254AAE80" w14:textId="77777777" w:rsidR="000C1A84" w:rsidRPr="0024600A" w:rsidRDefault="000C1A84" w:rsidP="000C1A84">
      <w:pPr>
        <w:widowControl w:val="0"/>
        <w:tabs>
          <w:tab w:val="left" w:pos="3780"/>
        </w:tabs>
        <w:spacing w:before="120" w:after="120" w:line="380" w:lineRule="exact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4600A">
        <w:rPr>
          <w:rFonts w:ascii="Times New Roman" w:hAnsi="Times New Roman"/>
          <w:sz w:val="28"/>
          <w:szCs w:val="28"/>
          <w:shd w:val="clear" w:color="auto" w:fill="FFFFFF"/>
          <w:lang w:val="vi-VN"/>
        </w:rPr>
        <w:t>+ Con của Anh hùng Lực lượng vũ trang nhân dân</w:t>
      </w:r>
      <w:r w:rsidRPr="0024600A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3D1523D1" w14:textId="77777777" w:rsidR="000C1A84" w:rsidRPr="0024600A" w:rsidRDefault="000C1A84" w:rsidP="000C1A84">
      <w:pPr>
        <w:widowControl w:val="0"/>
        <w:tabs>
          <w:tab w:val="left" w:pos="3780"/>
        </w:tabs>
        <w:spacing w:before="120" w:after="120" w:line="380" w:lineRule="exact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  <w:lang w:val="vi-VN"/>
        </w:rPr>
      </w:pPr>
      <w:r w:rsidRPr="0024600A">
        <w:rPr>
          <w:rFonts w:ascii="Times New Roman" w:hAnsi="Times New Roman"/>
          <w:sz w:val="28"/>
          <w:szCs w:val="28"/>
          <w:shd w:val="clear" w:color="auto" w:fill="FFFFFF"/>
        </w:rPr>
        <w:t xml:space="preserve">+ Con của </w:t>
      </w:r>
      <w:r w:rsidRPr="0024600A">
        <w:rPr>
          <w:rFonts w:ascii="Times New Roman" w:hAnsi="Times New Roman"/>
          <w:sz w:val="28"/>
          <w:szCs w:val="28"/>
          <w:shd w:val="clear" w:color="auto" w:fill="FFFFFF"/>
          <w:lang w:val="vi-VN"/>
        </w:rPr>
        <w:t xml:space="preserve">Anh hùng Lao động trong thời kỳ kháng chiến; </w:t>
      </w:r>
    </w:p>
    <w:p w14:paraId="6F0BCF0E" w14:textId="77777777" w:rsidR="000C1A84" w:rsidRPr="0024600A" w:rsidRDefault="000C1A84" w:rsidP="000C1A84">
      <w:pPr>
        <w:widowControl w:val="0"/>
        <w:tabs>
          <w:tab w:val="left" w:pos="3780"/>
        </w:tabs>
        <w:spacing w:before="120" w:after="120" w:line="420" w:lineRule="exact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4600A">
        <w:rPr>
          <w:rFonts w:ascii="Times New Roman" w:hAnsi="Times New Roman"/>
          <w:sz w:val="28"/>
          <w:szCs w:val="28"/>
          <w:shd w:val="clear" w:color="auto" w:fill="FFFFFF"/>
          <w:lang w:val="vi-VN"/>
        </w:rPr>
        <w:t>+</w:t>
      </w:r>
      <w:r>
        <w:rPr>
          <w:rFonts w:ascii="Times New Roman" w:hAnsi="Times New Roman"/>
          <w:sz w:val="28"/>
          <w:szCs w:val="28"/>
          <w:shd w:val="clear" w:color="auto" w:fill="FFFFFF"/>
          <w:lang w:val="vi-VN"/>
        </w:rPr>
        <w:t xml:space="preserve"> </w:t>
      </w:r>
      <w:r w:rsidRPr="0024600A">
        <w:rPr>
          <w:rFonts w:ascii="Times New Roman" w:hAnsi="Times New Roman"/>
          <w:sz w:val="28"/>
          <w:szCs w:val="28"/>
          <w:shd w:val="clear" w:color="auto" w:fill="FFFFFF"/>
          <w:lang w:val="vi-VN"/>
        </w:rPr>
        <w:t>Con của người hoạt động kháng chiến bị dị dạng, dị tật do hậu quả của chất độc hóa học đang hưởng trợ cấp hằng tháng</w:t>
      </w:r>
      <w:r w:rsidRPr="0024600A">
        <w:rPr>
          <w:rFonts w:ascii="Times New Roman" w:hAnsi="Times New Roman"/>
          <w:sz w:val="28"/>
          <w:szCs w:val="28"/>
          <w:shd w:val="clear" w:color="auto" w:fill="FFFFFF"/>
        </w:rPr>
        <w:t>."</w:t>
      </w:r>
    </w:p>
    <w:p w14:paraId="33134CE4" w14:textId="77777777" w:rsidR="000C1A84" w:rsidRPr="0024600A" w:rsidRDefault="000C1A84" w:rsidP="000C1A84">
      <w:pPr>
        <w:widowControl w:val="0"/>
        <w:tabs>
          <w:tab w:val="left" w:pos="3780"/>
        </w:tabs>
        <w:spacing w:before="120" w:after="120" w:line="420" w:lineRule="exact"/>
        <w:jc w:val="both"/>
        <w:rPr>
          <w:rFonts w:ascii="Times New Roman" w:hAnsi="Times New Roman"/>
          <w:sz w:val="28"/>
          <w:szCs w:val="28"/>
          <w:shd w:val="clear" w:color="auto" w:fill="FFFFFF"/>
          <w:lang w:val="vi-VN"/>
        </w:rPr>
      </w:pPr>
      <w:r w:rsidRPr="0024600A">
        <w:rPr>
          <w:rFonts w:ascii="Times New Roman" w:hAnsi="Times New Roman"/>
          <w:sz w:val="28"/>
          <w:szCs w:val="28"/>
          <w:shd w:val="clear" w:color="auto" w:fill="FFFFFF"/>
          <w:lang w:val="vi-VN"/>
        </w:rPr>
        <w:t xml:space="preserve">           c)  </w:t>
      </w:r>
      <w:r w:rsidRPr="0024600A">
        <w:rPr>
          <w:rFonts w:ascii="Times New Roman" w:hAnsi="Times New Roman"/>
          <w:sz w:val="28"/>
          <w:szCs w:val="28"/>
          <w:shd w:val="clear" w:color="auto" w:fill="FFFFFF"/>
        </w:rPr>
        <w:t xml:space="preserve">Về </w:t>
      </w:r>
      <w:r w:rsidRPr="0024600A">
        <w:rPr>
          <w:rFonts w:ascii="Times New Roman" w:hAnsi="Times New Roman"/>
          <w:sz w:val="28"/>
          <w:szCs w:val="28"/>
          <w:shd w:val="clear" w:color="auto" w:fill="FFFFFF"/>
          <w:lang w:val="vi-VN"/>
        </w:rPr>
        <w:t>Đối tượng 06</w:t>
      </w:r>
      <w:r w:rsidRPr="0024600A"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Pr="0024600A">
        <w:rPr>
          <w:rFonts w:ascii="Times New Roman" w:hAnsi="Times New Roman"/>
          <w:sz w:val="28"/>
          <w:szCs w:val="28"/>
          <w:shd w:val="clear" w:color="auto" w:fill="FFFFFF"/>
          <w:lang w:val="vi-VN"/>
        </w:rPr>
        <w:t xml:space="preserve">   </w:t>
      </w:r>
    </w:p>
    <w:p w14:paraId="06798399" w14:textId="77777777" w:rsidR="000C1A84" w:rsidRPr="0024600A" w:rsidRDefault="000C1A84" w:rsidP="000C1A84">
      <w:pPr>
        <w:widowControl w:val="0"/>
        <w:tabs>
          <w:tab w:val="left" w:pos="3780"/>
        </w:tabs>
        <w:spacing w:before="120" w:after="120" w:line="420" w:lineRule="exact"/>
        <w:jc w:val="both"/>
        <w:rPr>
          <w:rFonts w:ascii="Times New Roman" w:hAnsi="Times New Roman"/>
          <w:sz w:val="28"/>
          <w:szCs w:val="28"/>
          <w:shd w:val="clear" w:color="auto" w:fill="FFFFFF"/>
          <w:lang w:val="vi-VN"/>
        </w:rPr>
      </w:pPr>
      <w:r w:rsidRPr="0024600A">
        <w:rPr>
          <w:rFonts w:ascii="Times New Roman" w:hAnsi="Times New Roman"/>
          <w:sz w:val="28"/>
          <w:szCs w:val="28"/>
          <w:shd w:val="clear" w:color="auto" w:fill="FFFFFF"/>
        </w:rPr>
        <w:t xml:space="preserve">         "</w:t>
      </w:r>
      <w:r w:rsidRPr="0024600A">
        <w:rPr>
          <w:rFonts w:ascii="Times New Roman" w:hAnsi="Times New Roman"/>
          <w:sz w:val="28"/>
          <w:szCs w:val="28"/>
          <w:shd w:val="clear" w:color="auto" w:fill="FFFFFF"/>
          <w:lang w:val="vi-VN"/>
        </w:rPr>
        <w:t>+ Công dân Việt Nam là người dân tộc thiểu số có hộ khẩu thường trú ở ngoài khu vực đã quy định thuộc đối tượng 01;</w:t>
      </w:r>
    </w:p>
    <w:p w14:paraId="7EBA43F8" w14:textId="77777777" w:rsidR="000C1A84" w:rsidRPr="0024600A" w:rsidRDefault="000C1A84" w:rsidP="000C1A84">
      <w:pPr>
        <w:widowControl w:val="0"/>
        <w:tabs>
          <w:tab w:val="left" w:pos="3780"/>
        </w:tabs>
        <w:spacing w:before="120" w:after="120" w:line="420" w:lineRule="exact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  <w:lang w:val="vi-VN"/>
        </w:rPr>
      </w:pPr>
      <w:r w:rsidRPr="0024600A">
        <w:rPr>
          <w:rFonts w:ascii="Times New Roman" w:hAnsi="Times New Roman"/>
          <w:sz w:val="28"/>
          <w:szCs w:val="28"/>
          <w:shd w:val="clear" w:color="auto" w:fill="FFFFFF"/>
          <w:lang w:val="vi-VN"/>
        </w:rPr>
        <w:t>+ Con thương binh,</w:t>
      </w:r>
      <w:r w:rsidRPr="0024600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4600A">
        <w:rPr>
          <w:rFonts w:ascii="Times New Roman" w:hAnsi="Times New Roman"/>
          <w:sz w:val="28"/>
          <w:szCs w:val="28"/>
          <w:shd w:val="clear" w:color="auto" w:fill="FFFFFF"/>
          <w:lang w:val="vi-VN"/>
        </w:rPr>
        <w:t>con bệnh binh, con của người được hưởng chính sách như thương binh bị suy giảm khả năng lao động dưới 81%;</w:t>
      </w:r>
    </w:p>
    <w:p w14:paraId="4ACE748F" w14:textId="77777777" w:rsidR="000C1A84" w:rsidRPr="0024600A" w:rsidRDefault="000C1A84" w:rsidP="000C1A84">
      <w:pPr>
        <w:widowControl w:val="0"/>
        <w:tabs>
          <w:tab w:val="left" w:pos="3780"/>
        </w:tabs>
        <w:spacing w:before="120" w:after="120" w:line="420" w:lineRule="exact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4600A">
        <w:rPr>
          <w:rFonts w:ascii="Times New Roman" w:hAnsi="Times New Roman"/>
          <w:sz w:val="28"/>
          <w:szCs w:val="28"/>
          <w:shd w:val="clear" w:color="auto" w:fill="FFFFFF"/>
          <w:lang w:val="vi-VN"/>
        </w:rPr>
        <w:t xml:space="preserve">+ Con của người hoạt động kháng chiến bị nhiễm chất độc hóa học có tỷ </w:t>
      </w:r>
      <w:r w:rsidRPr="0024600A">
        <w:rPr>
          <w:rFonts w:ascii="Times New Roman" w:hAnsi="Times New Roman"/>
          <w:sz w:val="28"/>
          <w:szCs w:val="28"/>
          <w:shd w:val="clear" w:color="auto" w:fill="FFFFFF"/>
          <w:lang w:val="vi-VN"/>
        </w:rPr>
        <w:lastRenderedPageBreak/>
        <w:t>lệ suy giảm khả năng lao động dưới 81%;</w:t>
      </w:r>
      <w:r w:rsidRPr="0024600A">
        <w:rPr>
          <w:rFonts w:ascii="Times New Roman" w:hAnsi="Times New Roman"/>
          <w:sz w:val="28"/>
          <w:szCs w:val="28"/>
          <w:shd w:val="clear" w:color="auto" w:fill="FFFFFF"/>
        </w:rPr>
        <w:t>"</w:t>
      </w:r>
    </w:p>
    <w:p w14:paraId="6D5A6857" w14:textId="77777777" w:rsidR="000C1A84" w:rsidRPr="0024600A" w:rsidRDefault="000C1A84" w:rsidP="000C1A84">
      <w:pPr>
        <w:spacing w:before="120" w:after="120" w:line="400" w:lineRule="exact"/>
        <w:jc w:val="both"/>
        <w:rPr>
          <w:rFonts w:ascii="Times New Roman" w:hAnsi="Times New Roman"/>
          <w:sz w:val="28"/>
          <w:szCs w:val="28"/>
          <w:lang w:val="sv-SE"/>
        </w:rPr>
      </w:pPr>
    </w:p>
    <w:p w14:paraId="66E167F6" w14:textId="77777777" w:rsidR="000C1A84" w:rsidRDefault="000C1A84"/>
    <w:sectPr w:rsidR="000C1A84" w:rsidSect="004C1C15">
      <w:headerReference w:type="even" r:id="rId4"/>
      <w:headerReference w:type="default" r:id="rId5"/>
      <w:footerReference w:type="default" r:id="rId6"/>
      <w:headerReference w:type="first" r:id="rId7"/>
      <w:footerReference w:type="first" r:id="rId8"/>
      <w:pgSz w:w="11907" w:h="16840" w:code="9"/>
      <w:pgMar w:top="1134" w:right="1418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291C8" w14:textId="77777777" w:rsidR="00921DC6" w:rsidRDefault="000C1A84">
    <w:pPr>
      <w:pStyle w:val="Footer"/>
      <w:jc w:val="right"/>
    </w:pPr>
  </w:p>
  <w:p w14:paraId="05FFA2CA" w14:textId="77777777" w:rsidR="00921DC6" w:rsidRDefault="000C1A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D5A84" w14:textId="77777777" w:rsidR="00921DC6" w:rsidRDefault="000C1A84">
    <w:pPr>
      <w:pStyle w:val="Footer"/>
      <w:jc w:val="right"/>
    </w:pPr>
  </w:p>
  <w:p w14:paraId="3D863466" w14:textId="77777777" w:rsidR="00921DC6" w:rsidRDefault="000C1A84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1BC01" w14:textId="77777777" w:rsidR="00921DC6" w:rsidRDefault="000C1A84" w:rsidP="00C659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764982" w14:textId="77777777" w:rsidR="00921DC6" w:rsidRDefault="000C1A84">
    <w:pPr>
      <w:pStyle w:val="Header"/>
    </w:pPr>
  </w:p>
  <w:p w14:paraId="54EEBD38" w14:textId="77777777" w:rsidR="00921DC6" w:rsidRDefault="000C1A8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61CC9" w14:textId="77777777" w:rsidR="000B3DAB" w:rsidRDefault="000C1A84" w:rsidP="001467A4">
    <w:pPr>
      <w:pStyle w:val="Header"/>
      <w:jc w:val="center"/>
    </w:pPr>
    <w:r>
      <w:fldChar w:fldCharType="begin"/>
    </w:r>
    <w:r>
      <w:instrText xml:space="preserve"> PAGE </w:instrText>
    </w:r>
    <w:r>
      <w:instrText xml:space="preserve">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E3D18" w14:textId="77777777" w:rsidR="004A3D3F" w:rsidRDefault="000C1A84">
    <w:pPr>
      <w:pStyle w:val="Header"/>
      <w:jc w:val="center"/>
    </w:pPr>
  </w:p>
  <w:p w14:paraId="2ADA8096" w14:textId="77777777" w:rsidR="0088636C" w:rsidRDefault="000C1A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A84"/>
    <w:rsid w:val="000C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130638"/>
  <w15:chartTrackingRefBased/>
  <w15:docId w15:val="{7E5B0F1D-B6A7-5B46-A347-07D3B1A9F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A84"/>
    <w:pPr>
      <w:spacing w:after="200" w:line="276" w:lineRule="auto"/>
    </w:pPr>
    <w:rPr>
      <w:rFonts w:ascii="Calibri" w:eastAsia="Calibri" w:hAnsi="Calibri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C1A84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/>
      <w:color w:val="000000"/>
      <w:sz w:val="28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0C1A84"/>
    <w:rPr>
      <w:rFonts w:ascii=".VnTime" w:eastAsia="Times New Roman" w:hAnsi=".VnTime" w:cs="Times New Roman"/>
      <w:color w:val="000000"/>
      <w:sz w:val="28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rsid w:val="000C1A8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0C1A84"/>
    <w:rPr>
      <w:rFonts w:ascii="Times New Roman" w:eastAsia="Times New Roman" w:hAnsi="Times New Roman" w:cs="Times New Roman"/>
      <w:sz w:val="28"/>
      <w:lang w:val="x-none" w:eastAsia="x-none"/>
    </w:rPr>
  </w:style>
  <w:style w:type="character" w:styleId="PageNumber">
    <w:name w:val="page number"/>
    <w:rsid w:val="000C1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2021-06-25T10:57:00Z</dcterms:created>
  <dcterms:modified xsi:type="dcterms:W3CDTF">2021-06-25T10:58:00Z</dcterms:modified>
</cp:coreProperties>
</file>