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98C4" w14:textId="77777777" w:rsidR="00975E14" w:rsidRDefault="00975E14" w:rsidP="00975E14">
      <w:pPr>
        <w:spacing w:before="120"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FF0000"/>
          <w:sz w:val="56"/>
          <w:szCs w:val="56"/>
          <w:shd w:val="clear" w:color="auto" w:fill="FFFFFF"/>
        </w:rPr>
        <w:t>Tuyển sinh ĐH SPKT TP</w:t>
      </w:r>
      <w:r w:rsidRPr="00C22E26">
        <w:rPr>
          <w:b/>
          <w:color w:val="FF0000"/>
          <w:sz w:val="56"/>
          <w:szCs w:val="56"/>
          <w:shd w:val="clear" w:color="auto" w:fill="FFFFFF"/>
        </w:rPr>
        <w:t>HCM</w:t>
      </w:r>
    </w:p>
    <w:p w14:paraId="1FEE5A57" w14:textId="77777777" w:rsidR="00975E14" w:rsidRDefault="00975E14" w:rsidP="00975E14">
      <w:pPr>
        <w:spacing w:after="360"/>
        <w:ind w:firstLine="720"/>
        <w:jc w:val="both"/>
        <w:textAlignment w:val="baseline"/>
        <w:rPr>
          <w:bCs/>
          <w:color w:val="000000"/>
          <w:sz w:val="26"/>
          <w:szCs w:val="26"/>
        </w:rPr>
      </w:pPr>
      <w:r w:rsidRPr="00102F93">
        <w:rPr>
          <w:b/>
          <w:bCs/>
          <w:color w:val="000000"/>
          <w:sz w:val="26"/>
          <w:szCs w:val="26"/>
        </w:rPr>
        <w:t>E. Trường có tổng 6.550 chỉ tiêu</w:t>
      </w:r>
      <w:r w:rsidRPr="001C6B92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dự kiến có 3 ngành mới tuyển sinh trong năm 2022: Luật; An toàn thông tin; Xe điện - xe lai. P</w:t>
      </w:r>
      <w:r w:rsidRPr="001C6B92">
        <w:rPr>
          <w:bCs/>
          <w:color w:val="000000"/>
          <w:sz w:val="26"/>
          <w:szCs w:val="26"/>
        </w:rPr>
        <w:t>hân bổ đối với từng ngành/nhóm ngành/khối ngành tuyển sinh; theo từng phương thức tuyển sinh và trình độ đào tạo dự kiế</w:t>
      </w:r>
      <w:r>
        <w:rPr>
          <w:bCs/>
          <w:color w:val="000000"/>
          <w:sz w:val="26"/>
          <w:szCs w:val="26"/>
        </w:rPr>
        <w:t>n như sau</w:t>
      </w:r>
    </w:p>
    <w:p w14:paraId="160C8BDB" w14:textId="77777777" w:rsidR="00975E14" w:rsidRPr="00C01ED5" w:rsidRDefault="00975E14" w:rsidP="00975E14">
      <w:pPr>
        <w:spacing w:before="240" w:after="240"/>
        <w:rPr>
          <w:b/>
          <w:color w:val="000000"/>
          <w:sz w:val="25"/>
          <w:szCs w:val="25"/>
        </w:rPr>
      </w:pPr>
      <w:r w:rsidRPr="00C01ED5">
        <w:rPr>
          <w:b/>
          <w:color w:val="000000"/>
          <w:sz w:val="25"/>
          <w:szCs w:val="25"/>
        </w:rPr>
        <w:t>Phụ lục</w:t>
      </w:r>
      <w:r>
        <w:rPr>
          <w:b/>
          <w:color w:val="000000"/>
          <w:sz w:val="25"/>
          <w:szCs w:val="25"/>
        </w:rPr>
        <w:t xml:space="preserve"> 1: CÁC NGÀNH ĐÀO TẠO NĂM 2022</w:t>
      </w:r>
      <w:r w:rsidRPr="00C01ED5">
        <w:rPr>
          <w:b/>
          <w:color w:val="000000"/>
          <w:sz w:val="25"/>
          <w:szCs w:val="25"/>
        </w:rPr>
        <w:t xml:space="preserve"> CỦA TRƯỜNG ĐH SPKT TP. HCM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060"/>
        <w:gridCol w:w="1080"/>
        <w:gridCol w:w="990"/>
        <w:gridCol w:w="1710"/>
        <w:gridCol w:w="180"/>
        <w:gridCol w:w="1350"/>
        <w:gridCol w:w="180"/>
        <w:gridCol w:w="1506"/>
      </w:tblGrid>
      <w:tr w:rsidR="00975E14" w:rsidRPr="00C01ED5" w14:paraId="5EDFDC57" w14:textId="77777777" w:rsidTr="00A42C1C">
        <w:trPr>
          <w:trHeight w:val="467"/>
        </w:trPr>
        <w:tc>
          <w:tcPr>
            <w:tcW w:w="564" w:type="dxa"/>
            <w:vMerge w:val="restart"/>
            <w:vAlign w:val="center"/>
            <w:hideMark/>
          </w:tcPr>
          <w:p w14:paraId="7A5E18A3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ED5">
              <w:rPr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60" w:type="dxa"/>
            <w:vMerge w:val="restart"/>
            <w:vAlign w:val="center"/>
            <w:hideMark/>
          </w:tcPr>
          <w:p w14:paraId="06E41B61" w14:textId="77777777" w:rsidR="00975E14" w:rsidRPr="006C5932" w:rsidRDefault="00975E14" w:rsidP="00A4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6C5932">
              <w:rPr>
                <w:b/>
                <w:bCs/>
                <w:sz w:val="18"/>
                <w:szCs w:val="18"/>
              </w:rPr>
              <w:t>Tên ngành đào tạo</w:t>
            </w:r>
          </w:p>
          <w:p w14:paraId="77FB1CF2" w14:textId="77777777" w:rsidR="00975E14" w:rsidRPr="00C01ED5" w:rsidRDefault="00975E14" w:rsidP="00A42C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1ED5">
              <w:rPr>
                <w:bCs/>
                <w:color w:val="000000"/>
                <w:sz w:val="12"/>
                <w:szCs w:val="12"/>
              </w:rPr>
              <w:t>Cấp học bổng học kỳ 1 năm học đầu tiên: bằng 50% học phí cho nữ học 11 ngành kỹ thuật (*); 25% nữ học 6 ngành kỹ thuật (**)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25F67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8"/>
                <w:szCs w:val="18"/>
              </w:rPr>
              <w:t>Hệ Nhân tài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562FD69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8"/>
                <w:szCs w:val="18"/>
              </w:rPr>
              <w:t>Hệ đại trà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1A07CE4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8"/>
                <w:szCs w:val="18"/>
              </w:rPr>
              <w:t>Hệ chất lượng cao dạy bằng tiếng Việt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14:paraId="04E3DED8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8"/>
                <w:szCs w:val="18"/>
              </w:rPr>
              <w:t>Hệ chất lượng cao dạy bằng tiếng Anh</w:t>
            </w:r>
          </w:p>
        </w:tc>
        <w:tc>
          <w:tcPr>
            <w:tcW w:w="1686" w:type="dxa"/>
            <w:gridSpan w:val="2"/>
            <w:vMerge w:val="restart"/>
          </w:tcPr>
          <w:p w14:paraId="34E8B7CC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6"/>
                <w:szCs w:val="16"/>
              </w:rPr>
              <w:t xml:space="preserve">Tổ hợp môn xét tuyển </w:t>
            </w:r>
            <w:r w:rsidRPr="00C01ED5">
              <w:rPr>
                <w:color w:val="000000"/>
                <w:sz w:val="16"/>
                <w:szCs w:val="16"/>
              </w:rPr>
              <w:t>(</w:t>
            </w:r>
            <w:r w:rsidRPr="00C01ED5">
              <w:rPr>
                <w:i/>
                <w:iCs/>
                <w:color w:val="000000"/>
                <w:sz w:val="16"/>
                <w:szCs w:val="16"/>
              </w:rPr>
              <w:t>in đậm là môn chính nhân hệ số 2)</w:t>
            </w:r>
          </w:p>
        </w:tc>
      </w:tr>
      <w:tr w:rsidR="00975E14" w:rsidRPr="00C01ED5" w14:paraId="68121209" w14:textId="77777777" w:rsidTr="00A42C1C">
        <w:trPr>
          <w:trHeight w:val="467"/>
        </w:trPr>
        <w:tc>
          <w:tcPr>
            <w:tcW w:w="564" w:type="dxa"/>
            <w:vMerge/>
            <w:vAlign w:val="center"/>
            <w:hideMark/>
          </w:tcPr>
          <w:p w14:paraId="4D14DE3E" w14:textId="77777777" w:rsidR="00975E14" w:rsidRPr="00C01ED5" w:rsidRDefault="00975E14" w:rsidP="00A42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14:paraId="349ED095" w14:textId="77777777" w:rsidR="00975E14" w:rsidRPr="00C01ED5" w:rsidRDefault="00975E14" w:rsidP="00A42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B4B8B9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F1F6DD1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3C4D840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14:paraId="51A8C353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1686" w:type="dxa"/>
            <w:gridSpan w:val="2"/>
            <w:vMerge/>
          </w:tcPr>
          <w:p w14:paraId="525A2A35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5E14" w:rsidRPr="00C01ED5" w14:paraId="771D250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84ADAD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ABAD981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điện, điện tử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6EA7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CD2DA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7510301D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5CF40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90B59C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7510301A</w:t>
            </w:r>
          </w:p>
        </w:tc>
        <w:tc>
          <w:tcPr>
            <w:tcW w:w="1686" w:type="dxa"/>
            <w:gridSpan w:val="2"/>
            <w:vMerge w:val="restart"/>
          </w:tcPr>
          <w:p w14:paraId="33803D4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BC7F2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67B0C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F5641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C0D76C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B91D75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4FF809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8F52C7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0B6FA8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6B653E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BBDA19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4ED853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Toán, Lý, Hóa.</w:t>
            </w:r>
            <w:r w:rsidRPr="00C01ED5">
              <w:rPr>
                <w:color w:val="000000"/>
                <w:sz w:val="16"/>
                <w:szCs w:val="16"/>
              </w:rPr>
              <w:br/>
            </w:r>
            <w:r w:rsidRPr="00C01ED5">
              <w:rPr>
                <w:color w:val="000000"/>
                <w:sz w:val="16"/>
                <w:szCs w:val="16"/>
              </w:rPr>
              <w:br/>
              <w:t>Toán, Lý, Anh.</w:t>
            </w:r>
            <w:r w:rsidRPr="00C01ED5">
              <w:rPr>
                <w:color w:val="000000"/>
                <w:sz w:val="16"/>
                <w:szCs w:val="16"/>
              </w:rPr>
              <w:br/>
            </w:r>
            <w:r w:rsidRPr="00C01ED5">
              <w:rPr>
                <w:color w:val="000000"/>
                <w:sz w:val="16"/>
                <w:szCs w:val="16"/>
              </w:rPr>
              <w:br/>
              <w:t>Toán, Văn, Anh.</w:t>
            </w:r>
            <w:r w:rsidRPr="00C01ED5">
              <w:rPr>
                <w:color w:val="000000"/>
                <w:sz w:val="16"/>
                <w:szCs w:val="16"/>
              </w:rPr>
              <w:br/>
            </w:r>
            <w:r w:rsidRPr="00C01ED5">
              <w:rPr>
                <w:color w:val="000000"/>
                <w:sz w:val="16"/>
                <w:szCs w:val="16"/>
              </w:rPr>
              <w:br/>
              <w:t>Toán, Anh, Khoa học tự nhiên (KHTN).</w:t>
            </w:r>
          </w:p>
        </w:tc>
      </w:tr>
      <w:tr w:rsidR="00975E14" w:rsidRPr="00C01ED5" w14:paraId="3760AC28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422CD1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622F141" w14:textId="77777777" w:rsidR="00975E14" w:rsidRPr="00C01ED5" w:rsidRDefault="00975E14" w:rsidP="00A42C1C">
            <w:pPr>
              <w:rPr>
                <w:color w:val="000000"/>
                <w:sz w:val="15"/>
                <w:szCs w:val="15"/>
              </w:rPr>
            </w:pPr>
            <w:r w:rsidRPr="00C01ED5">
              <w:rPr>
                <w:color w:val="000000"/>
                <w:sz w:val="15"/>
                <w:szCs w:val="15"/>
              </w:rPr>
              <w:t>CNKT điện tử - viễn thông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8E14C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C082D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685CE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7510302C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78BFF75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7510302A</w:t>
            </w:r>
          </w:p>
        </w:tc>
        <w:tc>
          <w:tcPr>
            <w:tcW w:w="1686" w:type="dxa"/>
            <w:gridSpan w:val="2"/>
            <w:vMerge/>
          </w:tcPr>
          <w:p w14:paraId="7781532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05FE54B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2B9470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8E6E934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điện tử - viễn thông (Chất lượng cao Việt – Nhật)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8D4DE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F3555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1EA9B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7510302N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6D620F5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65F3ADD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6A2E379A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9EC5B3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B7344B0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máy tính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1EDE4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41B7B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7480108D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3289C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7480108C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44DB7E8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7480108A</w:t>
            </w:r>
          </w:p>
        </w:tc>
        <w:tc>
          <w:tcPr>
            <w:tcW w:w="1686" w:type="dxa"/>
            <w:gridSpan w:val="2"/>
            <w:vMerge/>
          </w:tcPr>
          <w:p w14:paraId="339159C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3890C1D4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A18090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71E4115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điều khiển và tự động hóa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394AD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1ED5">
              <w:rPr>
                <w:b/>
                <w:color w:val="000000"/>
                <w:sz w:val="16"/>
                <w:szCs w:val="16"/>
              </w:rPr>
              <w:t>7510303NT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5B86B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7510303D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44BFA7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7510303C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1D474D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7510303A</w:t>
            </w:r>
          </w:p>
        </w:tc>
        <w:tc>
          <w:tcPr>
            <w:tcW w:w="1686" w:type="dxa"/>
            <w:gridSpan w:val="2"/>
            <w:vMerge/>
          </w:tcPr>
          <w:p w14:paraId="6E93D64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146DFF11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2468C00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19C8AFD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Kỹ thuật y sinh (Điện tử y sinh)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8CE4B3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2E8A3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7520212D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179E627" w14:textId="77777777" w:rsidR="00975E14" w:rsidRPr="005C52B8" w:rsidRDefault="00975E14" w:rsidP="00A42C1C">
            <w:pPr>
              <w:jc w:val="center"/>
              <w:rPr>
                <w:color w:val="FF0000"/>
                <w:sz w:val="16"/>
                <w:szCs w:val="16"/>
              </w:rPr>
            </w:pPr>
            <w:r w:rsidRPr="005C52B8">
              <w:rPr>
                <w:color w:val="FF0000"/>
                <w:sz w:val="16"/>
                <w:szCs w:val="16"/>
              </w:rPr>
              <w:t>7520212C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1C7F558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5C00594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385CFA2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ADEF5D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689D13C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Hệ thống nhúng và IoT*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2CB101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8F54C6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ED5">
              <w:rPr>
                <w:bCs/>
                <w:color w:val="000000"/>
                <w:sz w:val="16"/>
                <w:szCs w:val="16"/>
              </w:rPr>
              <w:t>7480118D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B3E87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06EB55A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0D42024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1C071BE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1F5D77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F584255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Robot và trí tuệ nhân tạo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F576A4" w14:textId="77777777" w:rsidR="00975E14" w:rsidRPr="00C01ED5" w:rsidRDefault="00975E14" w:rsidP="00A42C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ED5">
              <w:rPr>
                <w:b/>
                <w:bCs/>
                <w:color w:val="000000"/>
                <w:sz w:val="16"/>
                <w:szCs w:val="16"/>
              </w:rPr>
              <w:t>7510209NT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D56185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B0B136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2F3C8A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7D64B881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282415A1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7C6749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3748300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 chế tạo máy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D27A47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A9E98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171DEC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7510202C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187C4B3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7510202A</w:t>
            </w:r>
          </w:p>
        </w:tc>
        <w:tc>
          <w:tcPr>
            <w:tcW w:w="1686" w:type="dxa"/>
            <w:gridSpan w:val="2"/>
            <w:vMerge/>
          </w:tcPr>
          <w:p w14:paraId="735F3FE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3062F137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B5E93B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6548461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</w:t>
            </w:r>
            <w:r>
              <w:rPr>
                <w:color w:val="000000"/>
                <w:sz w:val="16"/>
                <w:szCs w:val="16"/>
              </w:rPr>
              <w:t xml:space="preserve"> chế tạo máy * (CLC</w:t>
            </w:r>
            <w:r w:rsidRPr="00C01ED5">
              <w:rPr>
                <w:color w:val="000000"/>
                <w:sz w:val="16"/>
                <w:szCs w:val="16"/>
              </w:rPr>
              <w:t xml:space="preserve"> Việt – Nhật)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754FB" w14:textId="77777777" w:rsidR="00975E14" w:rsidRPr="00C01ED5" w:rsidRDefault="00975E14" w:rsidP="00A42C1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33EF90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97A1AA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7510202N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6C5CC95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3EA3E3B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0AD323FE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ECCA4B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BD8FE16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cơ điện tử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9895DD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1ED5">
              <w:rPr>
                <w:b/>
                <w:color w:val="000000"/>
                <w:sz w:val="16"/>
                <w:szCs w:val="16"/>
              </w:rPr>
              <w:t>7510203NT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BA338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7510203D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85684D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7510203C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7A336061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7510203A</w:t>
            </w:r>
          </w:p>
        </w:tc>
        <w:tc>
          <w:tcPr>
            <w:tcW w:w="1686" w:type="dxa"/>
            <w:gridSpan w:val="2"/>
            <w:vMerge/>
          </w:tcPr>
          <w:p w14:paraId="20056A7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3F6EC54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1186DE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13E5F8A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cơ khí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E3F25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D40EA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7510201D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943F4D1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0F13B3F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7510201A</w:t>
            </w:r>
          </w:p>
        </w:tc>
        <w:tc>
          <w:tcPr>
            <w:tcW w:w="1686" w:type="dxa"/>
            <w:gridSpan w:val="2"/>
            <w:vMerge/>
          </w:tcPr>
          <w:p w14:paraId="01EBF3D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201F5092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2D52F3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780C2D3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Kỹ thuật công nghiệp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BEBF7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C4158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7520117D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7A485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3C35EDD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7BF2792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00CBCD4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C62C4E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427F5C2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Kỹ nghệ gỗ và nội thất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0BDD6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3AA98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7549002D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B85FDA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E60BB3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4FFA4A9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157CEEFD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3B4E46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DAB705B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công trình xây dựng*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020F3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0EF87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7510102D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85DCEC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7510102C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61D1BBC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7510102A</w:t>
            </w:r>
          </w:p>
        </w:tc>
        <w:tc>
          <w:tcPr>
            <w:tcW w:w="1686" w:type="dxa"/>
            <w:gridSpan w:val="2"/>
            <w:vMerge/>
          </w:tcPr>
          <w:p w14:paraId="461E5A5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73D8EACB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4E90D8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BB958BA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Kỹ thuật xây dựng công trình giao thông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8D992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3884B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7580205D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4858B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0481446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6E2A9D1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78D74D07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3B4688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B1BDE57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Quản lý xây dựng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2D5F6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B214A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7580302D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CE94B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442C391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6F966CC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7AE30048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6B2FDC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BBF8FD7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Hệ thống kỹ thuật công trình xây dựng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FE1A61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46A499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ED5">
              <w:rPr>
                <w:bCs/>
                <w:color w:val="000000"/>
                <w:sz w:val="16"/>
                <w:szCs w:val="16"/>
              </w:rPr>
              <w:t>7510106D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225659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FB7FE5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40A451C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37D42493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18ED00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ED07358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Quản lý và vận hành hạ tầng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E5AAB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D4289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bCs/>
                <w:color w:val="000000"/>
                <w:sz w:val="16"/>
                <w:szCs w:val="16"/>
              </w:rPr>
              <w:t>7840110D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C25321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49FFA061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6EB8850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BDCB10A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08BFCB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56B9042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ô tô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8A3D9F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1ED5">
              <w:rPr>
                <w:b/>
                <w:color w:val="000000"/>
                <w:sz w:val="16"/>
                <w:szCs w:val="16"/>
              </w:rPr>
              <w:t>7510205NT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6ACA2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7510205D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FDA791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7510205C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B6413F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7510205A</w:t>
            </w:r>
          </w:p>
        </w:tc>
        <w:tc>
          <w:tcPr>
            <w:tcW w:w="1686" w:type="dxa"/>
            <w:gridSpan w:val="2"/>
            <w:vMerge/>
          </w:tcPr>
          <w:p w14:paraId="395DBB0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B50B500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3C80C0F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278D3D9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nhiệt 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64042C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00EBB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7510206D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660B71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7510206C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575D73F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7510206A</w:t>
            </w:r>
          </w:p>
        </w:tc>
        <w:tc>
          <w:tcPr>
            <w:tcW w:w="1686" w:type="dxa"/>
            <w:gridSpan w:val="2"/>
            <w:vMerge/>
          </w:tcPr>
          <w:p w14:paraId="3737309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62FD3481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423CA32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B4C0D6C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Năng lượng tái tạo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ABC48C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BA0004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7510208D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389B2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6AA634A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053F286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7F072DDF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26D4313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3570406E" w14:textId="77777777" w:rsidR="00975E14" w:rsidRPr="005C52B8" w:rsidRDefault="00975E14" w:rsidP="00A42C1C">
            <w:pPr>
              <w:rPr>
                <w:color w:val="FF0000"/>
                <w:sz w:val="16"/>
                <w:szCs w:val="16"/>
              </w:rPr>
            </w:pPr>
            <w:r w:rsidRPr="005C52B8">
              <w:rPr>
                <w:color w:val="FF0000"/>
                <w:sz w:val="16"/>
                <w:szCs w:val="16"/>
              </w:rPr>
              <w:t>Xe điện – xe 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6479B4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9DBBA4" w14:textId="77777777" w:rsidR="00975E14" w:rsidRPr="003D4560" w:rsidRDefault="00975E14" w:rsidP="00A42C1C">
            <w:pPr>
              <w:jc w:val="center"/>
              <w:rPr>
                <w:color w:val="FF0000"/>
                <w:sz w:val="16"/>
                <w:szCs w:val="16"/>
              </w:rPr>
            </w:pPr>
            <w:r w:rsidRPr="003D4560">
              <w:rPr>
                <w:color w:val="FF0000"/>
                <w:sz w:val="16"/>
                <w:szCs w:val="16"/>
              </w:rPr>
              <w:t>7510208D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13466D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</w:tcPr>
          <w:p w14:paraId="1259D49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1B3C9AB1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D4365D5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5177BF5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79F46C35" w14:textId="77777777" w:rsidR="00975E14" w:rsidRPr="005C52B8" w:rsidRDefault="00975E14" w:rsidP="00A42C1C">
            <w:pPr>
              <w:rPr>
                <w:color w:val="FF0000"/>
                <w:sz w:val="16"/>
                <w:szCs w:val="16"/>
              </w:rPr>
            </w:pPr>
            <w:r w:rsidRPr="005C52B8">
              <w:rPr>
                <w:color w:val="FF0000"/>
                <w:sz w:val="16"/>
                <w:szCs w:val="16"/>
              </w:rPr>
              <w:t>Luật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E813E8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507F6D" w14:textId="77777777" w:rsidR="00975E14" w:rsidRPr="0051361F" w:rsidRDefault="00975E14" w:rsidP="00A42C1C">
            <w:pPr>
              <w:jc w:val="center"/>
              <w:rPr>
                <w:color w:val="FF0000"/>
                <w:sz w:val="16"/>
                <w:szCs w:val="16"/>
              </w:rPr>
            </w:pPr>
            <w:r w:rsidRPr="0051361F">
              <w:rPr>
                <w:color w:val="FF0000"/>
                <w:sz w:val="16"/>
                <w:szCs w:val="16"/>
              </w:rPr>
              <w:t>7380101D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53551C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</w:tcPr>
          <w:p w14:paraId="198E858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0BA53DE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79861B56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7DA683B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8177CBC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 thông tin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192B50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1ED5">
              <w:rPr>
                <w:b/>
                <w:color w:val="000000"/>
                <w:sz w:val="16"/>
                <w:szCs w:val="16"/>
              </w:rPr>
              <w:t>7480201NT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9F6F0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7480201D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7727C7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7480201C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5E1E9C4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7480201A</w:t>
            </w:r>
          </w:p>
        </w:tc>
        <w:tc>
          <w:tcPr>
            <w:tcW w:w="1686" w:type="dxa"/>
            <w:gridSpan w:val="2"/>
            <w:vMerge/>
          </w:tcPr>
          <w:p w14:paraId="575F2E7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632FBBFD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28D3B47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5CBF2DBE" w14:textId="77777777" w:rsidR="00975E14" w:rsidRPr="00580414" w:rsidRDefault="00975E14" w:rsidP="00A42C1C">
            <w:pPr>
              <w:rPr>
                <w:color w:val="FF0000"/>
                <w:sz w:val="16"/>
                <w:szCs w:val="16"/>
              </w:rPr>
            </w:pPr>
            <w:r w:rsidRPr="00580414">
              <w:rPr>
                <w:color w:val="FF0000"/>
                <w:sz w:val="16"/>
                <w:szCs w:val="16"/>
              </w:rPr>
              <w:t>An toàn thông tin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4ABD2C" w14:textId="77777777" w:rsidR="00975E14" w:rsidRPr="00580414" w:rsidRDefault="00975E14" w:rsidP="00A42C1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481116" w14:textId="77777777" w:rsidR="00975E14" w:rsidRPr="00580414" w:rsidRDefault="00975E14" w:rsidP="00A42C1C">
            <w:pPr>
              <w:jc w:val="center"/>
              <w:rPr>
                <w:color w:val="FF0000"/>
                <w:sz w:val="16"/>
                <w:szCs w:val="16"/>
              </w:rPr>
            </w:pPr>
            <w:r w:rsidRPr="00580414">
              <w:rPr>
                <w:color w:val="FF0000"/>
                <w:sz w:val="16"/>
                <w:szCs w:val="16"/>
              </w:rPr>
              <w:t>7480202D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C4332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</w:tcPr>
          <w:p w14:paraId="0BEA9DC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42B2DF5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06D22DEF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394BC48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ABE82C6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Kỹ thuật dữ liệu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ABADB5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33F96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7480203D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F3DFE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44E1619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1569619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426FF858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4838ED4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AF2E919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Quản lý công nghiệp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E5420A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23714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7510601D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BE272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7510601C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30F10C5D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ED5">
              <w:rPr>
                <w:bCs/>
                <w:color w:val="000000"/>
                <w:sz w:val="16"/>
                <w:szCs w:val="16"/>
              </w:rPr>
              <w:t>7510601A</w:t>
            </w:r>
          </w:p>
        </w:tc>
        <w:tc>
          <w:tcPr>
            <w:tcW w:w="1686" w:type="dxa"/>
            <w:gridSpan w:val="2"/>
            <w:vMerge/>
          </w:tcPr>
          <w:p w14:paraId="2A7415A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7F2A928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5C971CC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C383C8A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Kế toán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7734BB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2E9F0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7340301D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98D3F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7340301C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908C2E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502A3B1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428C65B3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1F448B2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39B3AE6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Thương mại điện tử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2F5A55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A91B0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7340122D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67E1B6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7340122C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5EEE2C0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721C4B9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0970D3EE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1F26647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EE8D3F1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Logistics và quản lý chuỗi cung ứng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178C8E" w14:textId="77777777" w:rsidR="00975E14" w:rsidRPr="00C01ED5" w:rsidRDefault="00975E14" w:rsidP="00A42C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1ED5">
              <w:rPr>
                <w:b/>
                <w:color w:val="000000"/>
                <w:sz w:val="16"/>
                <w:szCs w:val="16"/>
              </w:rPr>
              <w:t>7510605NT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7812C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7510605D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754B6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6EDAE34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5E4EA08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01287860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487EFB1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A74ADCD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Kinh doanh Quốc tế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3C6DA2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46C9BA" w14:textId="77777777" w:rsidR="00975E14" w:rsidRPr="00C01ED5" w:rsidRDefault="00975E14" w:rsidP="00A42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ED5">
              <w:rPr>
                <w:bCs/>
                <w:color w:val="000000"/>
                <w:sz w:val="16"/>
                <w:szCs w:val="16"/>
              </w:rPr>
              <w:t>7340120D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B5B16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01626A53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3795995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2C5B7A6B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089EAAA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A06AAB4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Công nghệ may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CFAA6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C8D58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7540209D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B4B186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7540209C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630B49D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14:paraId="431C364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4F056710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4C7423E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E9318C3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 xml:space="preserve">CN Kỹ thuật in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29A64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DC45B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7510801D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6C1EA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7510801C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2BDFDE7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vMerge/>
          </w:tcPr>
          <w:p w14:paraId="4665EB6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BFD5E90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1D4FA44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35E4556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Thiết kế đồ họa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96AC4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5C67A1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7210403D</w:t>
            </w:r>
          </w:p>
        </w:tc>
        <w:tc>
          <w:tcPr>
            <w:tcW w:w="4926" w:type="dxa"/>
            <w:gridSpan w:val="5"/>
            <w:shd w:val="clear" w:color="auto" w:fill="auto"/>
            <w:noWrap/>
            <w:vAlign w:val="center"/>
            <w:hideMark/>
          </w:tcPr>
          <w:p w14:paraId="39004FAC" w14:textId="77777777" w:rsidR="00975E14" w:rsidRPr="005C52B8" w:rsidRDefault="00975E14" w:rsidP="00A42C1C">
            <w:pPr>
              <w:rPr>
                <w:color w:val="000000"/>
                <w:sz w:val="14"/>
                <w:szCs w:val="14"/>
              </w:rPr>
            </w:pPr>
            <w:r w:rsidRPr="005C52B8">
              <w:rPr>
                <w:color w:val="000000"/>
                <w:sz w:val="14"/>
                <w:szCs w:val="14"/>
              </w:rPr>
              <w:t xml:space="preserve">Văn, Vẽ ĐT, </w:t>
            </w:r>
            <w:r w:rsidRPr="005C52B8">
              <w:rPr>
                <w:b/>
                <w:bCs/>
                <w:color w:val="000000"/>
                <w:sz w:val="14"/>
                <w:szCs w:val="14"/>
              </w:rPr>
              <w:t>Vẽ TT</w:t>
            </w:r>
            <w:r w:rsidRPr="005C52B8">
              <w:rPr>
                <w:color w:val="000000"/>
                <w:sz w:val="14"/>
                <w:szCs w:val="14"/>
              </w:rPr>
              <w:t xml:space="preserve">; Toán, Văn, </w:t>
            </w:r>
            <w:r w:rsidRPr="005C52B8">
              <w:rPr>
                <w:b/>
                <w:bCs/>
                <w:color w:val="000000"/>
                <w:sz w:val="14"/>
                <w:szCs w:val="14"/>
              </w:rPr>
              <w:t xml:space="preserve">Vẽ TT; </w:t>
            </w:r>
            <w:r w:rsidRPr="005C52B8">
              <w:rPr>
                <w:color w:val="000000"/>
                <w:sz w:val="14"/>
                <w:szCs w:val="14"/>
              </w:rPr>
              <w:t xml:space="preserve">Toán, Anh, </w:t>
            </w:r>
            <w:r w:rsidRPr="005C52B8">
              <w:rPr>
                <w:b/>
                <w:bCs/>
                <w:color w:val="000000"/>
                <w:sz w:val="14"/>
                <w:szCs w:val="14"/>
              </w:rPr>
              <w:t xml:space="preserve">Vẽ TT; </w:t>
            </w:r>
            <w:r w:rsidRPr="005C52B8">
              <w:rPr>
                <w:color w:val="000000"/>
                <w:sz w:val="14"/>
                <w:szCs w:val="14"/>
              </w:rPr>
              <w:t xml:space="preserve">Văn, Anh, </w:t>
            </w:r>
            <w:r w:rsidRPr="005C52B8">
              <w:rPr>
                <w:b/>
                <w:bCs/>
                <w:color w:val="000000"/>
                <w:sz w:val="14"/>
                <w:szCs w:val="14"/>
              </w:rPr>
              <w:t>Vẽ TT.</w:t>
            </w:r>
          </w:p>
        </w:tc>
      </w:tr>
      <w:tr w:rsidR="00975E14" w:rsidRPr="00C01ED5" w14:paraId="6418064D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2221956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D6E4BA3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Kiến trúc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58B2A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C9EBF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7580101D</w:t>
            </w:r>
          </w:p>
        </w:tc>
        <w:tc>
          <w:tcPr>
            <w:tcW w:w="492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316E008E" w14:textId="77777777" w:rsidR="00975E14" w:rsidRPr="005C52B8" w:rsidRDefault="00975E14" w:rsidP="00A42C1C">
            <w:pPr>
              <w:rPr>
                <w:color w:val="000000"/>
                <w:sz w:val="16"/>
                <w:szCs w:val="16"/>
              </w:rPr>
            </w:pPr>
            <w:r w:rsidRPr="005C52B8">
              <w:rPr>
                <w:color w:val="000000"/>
                <w:sz w:val="16"/>
                <w:szCs w:val="16"/>
              </w:rPr>
              <w:t xml:space="preserve">Toán, Văn, </w:t>
            </w:r>
            <w:r w:rsidRPr="005C52B8">
              <w:rPr>
                <w:b/>
                <w:bCs/>
                <w:color w:val="000000"/>
                <w:sz w:val="16"/>
                <w:szCs w:val="16"/>
              </w:rPr>
              <w:t xml:space="preserve">Vẽ ĐT; </w:t>
            </w:r>
            <w:r w:rsidRPr="005C52B8">
              <w:rPr>
                <w:color w:val="000000"/>
                <w:sz w:val="16"/>
                <w:szCs w:val="16"/>
              </w:rPr>
              <w:t xml:space="preserve">Toán, Lý, </w:t>
            </w:r>
            <w:r w:rsidRPr="005C52B8">
              <w:rPr>
                <w:b/>
                <w:bCs/>
                <w:color w:val="000000"/>
                <w:sz w:val="16"/>
                <w:szCs w:val="16"/>
              </w:rPr>
              <w:t xml:space="preserve">Vẽ ĐT; </w:t>
            </w:r>
            <w:r w:rsidRPr="005C52B8">
              <w:rPr>
                <w:color w:val="000000"/>
                <w:sz w:val="16"/>
                <w:szCs w:val="16"/>
              </w:rPr>
              <w:t xml:space="preserve">Toán, Anh, </w:t>
            </w:r>
            <w:r w:rsidRPr="005C52B8">
              <w:rPr>
                <w:b/>
                <w:bCs/>
                <w:color w:val="000000"/>
                <w:sz w:val="16"/>
                <w:szCs w:val="16"/>
              </w:rPr>
              <w:t xml:space="preserve">Vẽ ĐT; </w:t>
            </w:r>
            <w:r w:rsidRPr="005C52B8">
              <w:rPr>
                <w:color w:val="000000"/>
                <w:sz w:val="16"/>
                <w:szCs w:val="16"/>
              </w:rPr>
              <w:t xml:space="preserve">Văn, Anh, </w:t>
            </w:r>
            <w:r w:rsidRPr="005C52B8">
              <w:rPr>
                <w:b/>
                <w:bCs/>
                <w:color w:val="000000"/>
                <w:sz w:val="16"/>
                <w:szCs w:val="16"/>
              </w:rPr>
              <w:t>Vẽ ĐT.</w:t>
            </w:r>
          </w:p>
        </w:tc>
      </w:tr>
      <w:tr w:rsidR="00975E14" w:rsidRPr="00C01ED5" w14:paraId="3BA023FA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08B69317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F358809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Kiến trúc nội thất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0A15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29E81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7580103D</w:t>
            </w:r>
          </w:p>
        </w:tc>
        <w:tc>
          <w:tcPr>
            <w:tcW w:w="4926" w:type="dxa"/>
            <w:gridSpan w:val="5"/>
            <w:vMerge/>
            <w:shd w:val="clear" w:color="auto" w:fill="auto"/>
            <w:noWrap/>
            <w:vAlign w:val="center"/>
            <w:hideMark/>
          </w:tcPr>
          <w:p w14:paraId="44BA56C9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52ECDCAD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0991083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BF3CF2A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Công nghệ vật liệu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5F3AC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5F9B52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7510402D</w:t>
            </w:r>
          </w:p>
        </w:tc>
        <w:tc>
          <w:tcPr>
            <w:tcW w:w="4926" w:type="dxa"/>
            <w:gridSpan w:val="5"/>
            <w:shd w:val="clear" w:color="auto" w:fill="auto"/>
            <w:noWrap/>
            <w:vAlign w:val="center"/>
            <w:hideMark/>
          </w:tcPr>
          <w:p w14:paraId="19D67255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Toán, Lý, Hóa; Toán, Lý, Anh; Toán, Hóa, Anh; Toán, Anh, KHTN.</w:t>
            </w:r>
          </w:p>
        </w:tc>
      </w:tr>
      <w:tr w:rsidR="00975E14" w:rsidRPr="00C01ED5" w14:paraId="2BEDD9B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63DAC2B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A6CFFEF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môi trường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A34DA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E7446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7510406D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5C39095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7510406C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1328900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</w:tcPr>
          <w:p w14:paraId="1628FC5C" w14:textId="77777777" w:rsidR="00975E14" w:rsidRPr="00C01ED5" w:rsidRDefault="00975E14" w:rsidP="00A42C1C">
            <w:pPr>
              <w:spacing w:before="120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Toán, Lý, Hóa. Toán, Hóa,  Sinh.</w:t>
            </w:r>
          </w:p>
          <w:p w14:paraId="3D661D47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Toán, Hóa, Anh. </w:t>
            </w:r>
          </w:p>
          <w:p w14:paraId="117E0E0E" w14:textId="77777777" w:rsidR="00975E14" w:rsidRPr="00C01ED5" w:rsidRDefault="00975E14" w:rsidP="00A42C1C">
            <w:pPr>
              <w:rPr>
                <w:color w:val="000000"/>
                <w:sz w:val="14"/>
                <w:szCs w:val="14"/>
              </w:rPr>
            </w:pPr>
            <w:r w:rsidRPr="00C01ED5">
              <w:rPr>
                <w:color w:val="000000"/>
                <w:sz w:val="14"/>
                <w:szCs w:val="14"/>
              </w:rPr>
              <w:t>Toán, Anh, KHTN.</w:t>
            </w:r>
          </w:p>
        </w:tc>
      </w:tr>
      <w:tr w:rsidR="00975E14" w:rsidRPr="00C01ED5" w14:paraId="0AC08005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5EC64F3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8DAF0D6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 thực phẩm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56307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8EF0D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7540101D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69BB5D1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7540101C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53EF80D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7540101A</w:t>
            </w:r>
          </w:p>
        </w:tc>
        <w:tc>
          <w:tcPr>
            <w:tcW w:w="1506" w:type="dxa"/>
            <w:vMerge/>
          </w:tcPr>
          <w:p w14:paraId="262F96F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205FC76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15FBE8F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C24A7C3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CNKT hóa học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44DCDA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D9582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7510401D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7617E2E0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7510401C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0D679E3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vMerge/>
          </w:tcPr>
          <w:p w14:paraId="5B2E758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E14" w:rsidRPr="00C01ED5" w14:paraId="41EE717D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1571DB4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BF67F0C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Quản trị NH và DV ăn uống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74CF0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37B11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7810202D</w:t>
            </w:r>
          </w:p>
        </w:tc>
        <w:tc>
          <w:tcPr>
            <w:tcW w:w="4926" w:type="dxa"/>
            <w:gridSpan w:val="5"/>
            <w:shd w:val="clear" w:color="auto" w:fill="auto"/>
            <w:noWrap/>
            <w:vAlign w:val="center"/>
            <w:hideMark/>
          </w:tcPr>
          <w:p w14:paraId="39927064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Toán, Lý, Hóa; Toán, Văn, Anh; Toán, Lý, Anh; Toán, Hóa, Anh. </w:t>
            </w:r>
          </w:p>
        </w:tc>
      </w:tr>
      <w:tr w:rsidR="00975E14" w:rsidRPr="00C01ED5" w14:paraId="7022DC86" w14:textId="77777777" w:rsidTr="00A42C1C">
        <w:trPr>
          <w:trHeight w:val="512"/>
        </w:trPr>
        <w:tc>
          <w:tcPr>
            <w:tcW w:w="564" w:type="dxa"/>
            <w:shd w:val="clear" w:color="auto" w:fill="auto"/>
            <w:noWrap/>
            <w:vAlign w:val="center"/>
          </w:tcPr>
          <w:p w14:paraId="738494F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05479D0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Thiết kế thời trang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1FA8E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85D2D5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7210404D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0DF6068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7210404C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2653805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 xml:space="preserve">Toán, Anh, </w:t>
            </w:r>
            <w:r w:rsidRPr="00C01ED5">
              <w:rPr>
                <w:b/>
                <w:bCs/>
                <w:color w:val="000000"/>
                <w:sz w:val="16"/>
                <w:szCs w:val="16"/>
              </w:rPr>
              <w:t xml:space="preserve">Vẽ TT; </w:t>
            </w:r>
            <w:r w:rsidRPr="00C01ED5">
              <w:rPr>
                <w:color w:val="000000"/>
                <w:sz w:val="16"/>
                <w:szCs w:val="16"/>
              </w:rPr>
              <w:t xml:space="preserve">Toán, Văn, </w:t>
            </w:r>
            <w:r w:rsidRPr="00C01ED5">
              <w:rPr>
                <w:b/>
                <w:bCs/>
                <w:color w:val="000000"/>
                <w:sz w:val="16"/>
                <w:szCs w:val="16"/>
              </w:rPr>
              <w:t xml:space="preserve">Vẽ TT; </w:t>
            </w:r>
            <w:r w:rsidRPr="00C01ED5">
              <w:rPr>
                <w:color w:val="000000"/>
                <w:sz w:val="16"/>
                <w:szCs w:val="16"/>
              </w:rPr>
              <w:t xml:space="preserve">Toán, Vẽ ĐT, </w:t>
            </w:r>
            <w:r w:rsidRPr="00C01ED5">
              <w:rPr>
                <w:b/>
                <w:bCs/>
                <w:color w:val="000000"/>
                <w:sz w:val="16"/>
                <w:szCs w:val="16"/>
              </w:rPr>
              <w:t xml:space="preserve">Vẽ TT; </w:t>
            </w:r>
            <w:r w:rsidRPr="00C01ED5">
              <w:rPr>
                <w:color w:val="000000"/>
                <w:sz w:val="16"/>
                <w:szCs w:val="16"/>
              </w:rPr>
              <w:t xml:space="preserve">Văn, Vẽ ĐT, </w:t>
            </w:r>
            <w:r w:rsidRPr="00C01ED5">
              <w:rPr>
                <w:b/>
                <w:bCs/>
                <w:color w:val="000000"/>
                <w:sz w:val="16"/>
                <w:szCs w:val="16"/>
              </w:rPr>
              <w:t>Vẽ TT</w:t>
            </w:r>
          </w:p>
        </w:tc>
      </w:tr>
      <w:tr w:rsidR="00975E14" w:rsidRPr="00C01ED5" w14:paraId="25093F89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0472F02D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874AC9D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Sư phạm tiếng Anh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EDAB4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E8F2CC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7140231D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7EB759EB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5B017618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</w:tcPr>
          <w:p w14:paraId="621C5BF2" w14:textId="77777777" w:rsidR="00975E14" w:rsidRPr="00C01ED5" w:rsidRDefault="00975E14" w:rsidP="00A42C1C">
            <w:pPr>
              <w:spacing w:before="120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 xml:space="preserve">Toán, Văn, </w:t>
            </w:r>
            <w:r w:rsidRPr="00C01ED5">
              <w:rPr>
                <w:b/>
                <w:bCs/>
                <w:color w:val="000000"/>
                <w:sz w:val="16"/>
                <w:szCs w:val="16"/>
              </w:rPr>
              <w:t>Anh</w:t>
            </w:r>
            <w:r w:rsidRPr="00C01ED5">
              <w:rPr>
                <w:color w:val="000000"/>
                <w:sz w:val="16"/>
                <w:szCs w:val="16"/>
              </w:rPr>
              <w:t>.</w:t>
            </w:r>
          </w:p>
          <w:p w14:paraId="75003BF6" w14:textId="77777777" w:rsidR="00975E14" w:rsidRPr="00C01ED5" w:rsidRDefault="00975E14" w:rsidP="00A42C1C">
            <w:pPr>
              <w:rPr>
                <w:color w:val="000000"/>
                <w:sz w:val="14"/>
                <w:szCs w:val="14"/>
              </w:rPr>
            </w:pPr>
            <w:r w:rsidRPr="00C01ED5">
              <w:rPr>
                <w:color w:val="000000"/>
                <w:sz w:val="14"/>
                <w:szCs w:val="14"/>
              </w:rPr>
              <w:t xml:space="preserve">Toán, </w:t>
            </w:r>
            <w:r w:rsidRPr="00C01ED5">
              <w:rPr>
                <w:b/>
                <w:bCs/>
                <w:color w:val="000000"/>
                <w:sz w:val="14"/>
                <w:szCs w:val="14"/>
              </w:rPr>
              <w:t>Anh</w:t>
            </w:r>
            <w:r w:rsidRPr="00C01ED5">
              <w:rPr>
                <w:color w:val="000000"/>
                <w:sz w:val="14"/>
                <w:szCs w:val="14"/>
              </w:rPr>
              <w:t>,KHXH</w:t>
            </w:r>
          </w:p>
        </w:tc>
      </w:tr>
      <w:tr w:rsidR="00975E14" w:rsidRPr="0056654B" w14:paraId="20C538C1" w14:textId="77777777" w:rsidTr="00A42C1C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14:paraId="6ED72549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EBE5C67" w14:textId="77777777" w:rsidR="00975E14" w:rsidRPr="00C01ED5" w:rsidRDefault="00975E14" w:rsidP="00A42C1C">
            <w:pPr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Ngôn ngữ Anh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EBB10F" w14:textId="77777777" w:rsidR="00975E14" w:rsidRPr="00C01ED5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F47DE4" w14:textId="77777777" w:rsidR="00975E14" w:rsidRPr="0056654B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  <w:r w:rsidRPr="00C01ED5">
              <w:rPr>
                <w:color w:val="000000"/>
                <w:sz w:val="16"/>
                <w:szCs w:val="16"/>
              </w:rPr>
              <w:t>7220201D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698E6DF7" w14:textId="77777777" w:rsidR="00975E14" w:rsidRPr="0056654B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181D8A47" w14:textId="77777777" w:rsidR="00975E14" w:rsidRPr="0056654B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vMerge/>
          </w:tcPr>
          <w:p w14:paraId="404E8EB3" w14:textId="77777777" w:rsidR="00975E14" w:rsidRPr="0056654B" w:rsidRDefault="00975E14" w:rsidP="00A42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91F01C7" w14:textId="77777777" w:rsidR="00975E14" w:rsidRDefault="00975E14" w:rsidP="00975E14">
      <w:pPr>
        <w:jc w:val="center"/>
        <w:rPr>
          <w:b/>
          <w:bCs/>
          <w:color w:val="000000"/>
          <w:sz w:val="25"/>
          <w:szCs w:val="25"/>
        </w:rPr>
      </w:pPr>
    </w:p>
    <w:p w14:paraId="45941BF0" w14:textId="77777777" w:rsidR="00975E14" w:rsidRPr="007E6CDE" w:rsidRDefault="00975E14" w:rsidP="00975E14">
      <w:pPr>
        <w:tabs>
          <w:tab w:val="left" w:pos="284"/>
        </w:tabs>
        <w:spacing w:before="120" w:line="276" w:lineRule="auto"/>
        <w:jc w:val="both"/>
        <w:rPr>
          <w:b/>
          <w:bCs/>
          <w:color w:val="000000"/>
          <w:sz w:val="26"/>
          <w:szCs w:val="26"/>
        </w:rPr>
      </w:pPr>
      <w:r w:rsidRPr="0056654B">
        <w:rPr>
          <w:b/>
          <w:bCs/>
          <w:color w:val="000000"/>
          <w:sz w:val="26"/>
          <w:szCs w:val="26"/>
        </w:rPr>
        <w:t xml:space="preserve">Học phí </w:t>
      </w:r>
    </w:p>
    <w:p w14:paraId="5E00AE90" w14:textId="77777777" w:rsidR="00975E14" w:rsidRPr="00F37E36" w:rsidRDefault="00975E14" w:rsidP="00975E14">
      <w:pPr>
        <w:spacing w:before="120"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Đại học hệ đại trà: 19</w:t>
      </w:r>
      <w:r w:rsidRPr="00F37E36">
        <w:rPr>
          <w:bCs/>
          <w:color w:val="000000"/>
          <w:sz w:val="26"/>
          <w:szCs w:val="26"/>
        </w:rPr>
        <w:t>,5 – 2</w:t>
      </w:r>
      <w:r>
        <w:rPr>
          <w:bCs/>
          <w:color w:val="000000"/>
          <w:sz w:val="26"/>
          <w:szCs w:val="26"/>
        </w:rPr>
        <w:t>1</w:t>
      </w:r>
      <w:r w:rsidRPr="00F37E36">
        <w:rPr>
          <w:bCs/>
          <w:color w:val="000000"/>
          <w:sz w:val="26"/>
          <w:szCs w:val="26"/>
        </w:rPr>
        <w:t xml:space="preserve">,5 triệu </w:t>
      </w:r>
      <w:r>
        <w:rPr>
          <w:bCs/>
          <w:color w:val="000000"/>
          <w:sz w:val="26"/>
          <w:szCs w:val="26"/>
        </w:rPr>
        <w:t>đồng/năm; C</w:t>
      </w:r>
      <w:r w:rsidRPr="00F37E36">
        <w:rPr>
          <w:bCs/>
          <w:color w:val="000000"/>
          <w:sz w:val="26"/>
          <w:szCs w:val="26"/>
        </w:rPr>
        <w:t xml:space="preserve">hất lượng cao tiếng Việt: </w:t>
      </w:r>
      <w:r>
        <w:rPr>
          <w:bCs/>
          <w:color w:val="000000"/>
          <w:sz w:val="26"/>
          <w:szCs w:val="26"/>
        </w:rPr>
        <w:t>30</w:t>
      </w:r>
      <w:r w:rsidRPr="00F37E36">
        <w:rPr>
          <w:bCs/>
          <w:color w:val="000000"/>
          <w:sz w:val="26"/>
          <w:szCs w:val="26"/>
        </w:rPr>
        <w:t xml:space="preserve"> – 3</w:t>
      </w:r>
      <w:r>
        <w:rPr>
          <w:bCs/>
          <w:color w:val="000000"/>
          <w:sz w:val="26"/>
          <w:szCs w:val="26"/>
        </w:rPr>
        <w:t>2 triệu đồng/năm; Chất lượng cao tiếng Anh: 34-35</w:t>
      </w:r>
      <w:r w:rsidRPr="00F37E36">
        <w:rPr>
          <w:bCs/>
          <w:color w:val="000000"/>
          <w:sz w:val="26"/>
          <w:szCs w:val="26"/>
        </w:rPr>
        <w:t xml:space="preserve"> triệu đồng/năm</w:t>
      </w:r>
      <w:r w:rsidRPr="00F37E36">
        <w:rPr>
          <w:color w:val="000000"/>
          <w:sz w:val="26"/>
          <w:szCs w:val="26"/>
        </w:rPr>
        <w:t xml:space="preserve">; Lớp chất lượng cao Việt Nhật học như chương trình chất lượng cao tiếng Việt và thêm 50 tín chỉ tiếng Nhật, học phí </w:t>
      </w:r>
      <w:r w:rsidRPr="00F37E3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4</w:t>
      </w:r>
      <w:r w:rsidRPr="00F37E36">
        <w:rPr>
          <w:bCs/>
          <w:color w:val="000000"/>
          <w:sz w:val="26"/>
          <w:szCs w:val="26"/>
        </w:rPr>
        <w:t xml:space="preserve"> triệu đồng/năm; Ngành Sư phạm tiếng Anh miễn học phí</w:t>
      </w:r>
      <w:r w:rsidRPr="00F37E36">
        <w:rPr>
          <w:color w:val="000000"/>
          <w:sz w:val="26"/>
          <w:szCs w:val="26"/>
        </w:rPr>
        <w:t>. Các ngành đào tạo có phụ lục đính kèm.</w:t>
      </w:r>
    </w:p>
    <w:p w14:paraId="5B35A520" w14:textId="77777777" w:rsidR="00975E14" w:rsidRDefault="00975E14" w:rsidP="00975E14">
      <w:pPr>
        <w:spacing w:before="120" w:line="276" w:lineRule="auto"/>
        <w:ind w:left="720"/>
        <w:jc w:val="both"/>
        <w:rPr>
          <w:rStyle w:val="Strong"/>
          <w:sz w:val="26"/>
          <w:szCs w:val="26"/>
          <w:shd w:val="clear" w:color="auto" w:fill="FFFFFF"/>
        </w:rPr>
      </w:pPr>
      <w:r w:rsidRPr="00287F76">
        <w:rPr>
          <w:rStyle w:val="Strong"/>
          <w:sz w:val="26"/>
          <w:szCs w:val="26"/>
          <w:shd w:val="clear" w:color="auto" w:fill="FFFFFF"/>
        </w:rPr>
        <w:t>Liên hệ</w:t>
      </w:r>
      <w:r>
        <w:rPr>
          <w:rStyle w:val="Strong"/>
          <w:sz w:val="26"/>
          <w:szCs w:val="26"/>
          <w:shd w:val="clear" w:color="auto" w:fill="FFFFFF"/>
        </w:rPr>
        <w:t xml:space="preserve"> và tiếp nhận thông tin tuyển sinh</w:t>
      </w:r>
    </w:p>
    <w:p w14:paraId="340C9C29" w14:textId="77777777" w:rsidR="00975E14" w:rsidRDefault="00975E14" w:rsidP="00975E14">
      <w:pPr>
        <w:spacing w:before="120" w:line="276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0B5585">
        <w:rPr>
          <w:rStyle w:val="Strong"/>
          <w:b w:val="0"/>
          <w:sz w:val="26"/>
          <w:szCs w:val="26"/>
          <w:shd w:val="clear" w:color="auto" w:fill="FFFFFF"/>
        </w:rPr>
        <w:t>Phòng Tuyển sinh và công tác sinh viên</w:t>
      </w:r>
      <w:r>
        <w:rPr>
          <w:rStyle w:val="Strong"/>
          <w:sz w:val="26"/>
          <w:szCs w:val="26"/>
          <w:shd w:val="clear" w:color="auto" w:fill="FFFFFF"/>
        </w:rPr>
        <w:t xml:space="preserve"> - </w:t>
      </w:r>
      <w:r w:rsidRPr="00643D1C">
        <w:rPr>
          <w:rStyle w:val="Strong"/>
          <w:b w:val="0"/>
          <w:sz w:val="26"/>
          <w:szCs w:val="26"/>
          <w:shd w:val="clear" w:color="auto" w:fill="FFFFFF"/>
        </w:rPr>
        <w:t>Trườn</w:t>
      </w:r>
      <w:r>
        <w:rPr>
          <w:rStyle w:val="Strong"/>
          <w:b w:val="0"/>
          <w:sz w:val="26"/>
          <w:szCs w:val="26"/>
          <w:shd w:val="clear" w:color="auto" w:fill="FFFFFF"/>
        </w:rPr>
        <w:t>g Đại học Sư phạm Kỹ thuật TP. Hồ Chí Minh</w:t>
      </w:r>
      <w:r>
        <w:rPr>
          <w:rStyle w:val="Strong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Số </w:t>
      </w:r>
      <w:r w:rsidRPr="00C83E6D">
        <w:rPr>
          <w:sz w:val="26"/>
          <w:szCs w:val="26"/>
          <w:shd w:val="clear" w:color="auto" w:fill="FFFFFF"/>
        </w:rPr>
        <w:t>01 Võ Văn Ngân, P. Linh Chi</w:t>
      </w:r>
      <w:r>
        <w:rPr>
          <w:sz w:val="26"/>
          <w:szCs w:val="26"/>
          <w:shd w:val="clear" w:color="auto" w:fill="FFFFFF"/>
        </w:rPr>
        <w:t>ểu, TP. Thủ Đức, TP. Hồ Chí Minh.</w:t>
      </w:r>
    </w:p>
    <w:p w14:paraId="62CF9B12" w14:textId="77777777" w:rsidR="00975E14" w:rsidRDefault="00975E14" w:rsidP="00975E14">
      <w:pPr>
        <w:pStyle w:val="NormalWeb"/>
        <w:shd w:val="clear" w:color="auto" w:fill="FFFFFF"/>
        <w:spacing w:before="120" w:beforeAutospacing="0" w:after="240" w:afterAutospacing="0" w:line="276" w:lineRule="auto"/>
        <w:ind w:firstLine="720"/>
        <w:jc w:val="both"/>
        <w:rPr>
          <w:rStyle w:val="Hyperlink"/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Điện thoại: </w:t>
      </w:r>
      <w:r w:rsidRPr="00A411CF">
        <w:rPr>
          <w:color w:val="000000"/>
          <w:sz w:val="26"/>
          <w:szCs w:val="26"/>
          <w:shd w:val="clear" w:color="auto" w:fill="FFFFFF"/>
        </w:rPr>
        <w:t>028.3722.5724; 028.3722.2764; Facebook: Email: </w:t>
      </w:r>
      <w:r>
        <w:fldChar w:fldCharType="begin"/>
      </w:r>
      <w:r>
        <w:instrText xml:space="preserve"> HYPERLINK "mailto:tuyensinh@hcmute.edu.vn" </w:instrText>
      </w:r>
      <w:r>
        <w:fldChar w:fldCharType="separate"/>
      </w:r>
      <w:r w:rsidRPr="00A411CF">
        <w:rPr>
          <w:rStyle w:val="Hyperlink"/>
          <w:color w:val="000000"/>
          <w:sz w:val="26"/>
          <w:szCs w:val="26"/>
        </w:rPr>
        <w:t>tuyensinh@hcmute.edu.vn</w:t>
      </w:r>
      <w:r>
        <w:rPr>
          <w:rStyle w:val="Hyperlink"/>
          <w:color w:val="000000"/>
          <w:sz w:val="26"/>
          <w:szCs w:val="26"/>
        </w:rPr>
        <w:fldChar w:fldCharType="end"/>
      </w:r>
      <w:r w:rsidRPr="00A411CF">
        <w:rPr>
          <w:color w:val="000000"/>
          <w:sz w:val="26"/>
          <w:szCs w:val="26"/>
          <w:shd w:val="clear" w:color="auto" w:fill="FFFFFF"/>
        </w:rPr>
        <w:t>; Website: </w:t>
      </w:r>
      <w:hyperlink r:id="rId4" w:history="1">
        <w:r w:rsidRPr="00A411CF">
          <w:rPr>
            <w:rStyle w:val="Hyperlink"/>
            <w:color w:val="000000"/>
            <w:sz w:val="26"/>
            <w:szCs w:val="26"/>
          </w:rPr>
          <w:t>tuyensinh.hcmute.edu.vn</w:t>
        </w:r>
      </w:hyperlink>
    </w:p>
    <w:p w14:paraId="517CFAFF" w14:textId="77777777" w:rsidR="00975E14" w:rsidRDefault="00975E14" w:rsidP="00975E14">
      <w:pPr>
        <w:spacing w:before="12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42B5F356" w14:textId="77777777" w:rsidR="00975E14" w:rsidRDefault="00975E14" w:rsidP="00975E14">
      <w:pPr>
        <w:jc w:val="center"/>
        <w:rPr>
          <w:b/>
          <w:bCs/>
          <w:color w:val="000000"/>
          <w:sz w:val="16"/>
          <w:szCs w:val="16"/>
        </w:rPr>
      </w:pPr>
    </w:p>
    <w:p w14:paraId="7676919B" w14:textId="77777777" w:rsidR="00975E14" w:rsidRDefault="00975E14"/>
    <w:sectPr w:rsidR="00975E14" w:rsidSect="005C52B8">
      <w:footerReference w:type="default" r:id="rId5"/>
      <w:pgSz w:w="11909" w:h="16834" w:code="9"/>
      <w:pgMar w:top="709" w:right="720" w:bottom="284" w:left="1152" w:header="56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F6E5" w14:textId="77777777" w:rsidR="00226649" w:rsidRPr="002D2CFC" w:rsidRDefault="00975E14" w:rsidP="0079030E">
    <w:pPr>
      <w:pStyle w:val="Footer"/>
      <w:tabs>
        <w:tab w:val="clear" w:pos="8640"/>
        <w:tab w:val="right" w:pos="9356"/>
      </w:tabs>
      <w:rPr>
        <w:sz w:val="10"/>
        <w:szCs w:val="10"/>
        <w:lang w:val="fr-F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4"/>
    <w:rsid w:val="009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851CB"/>
  <w15:chartTrackingRefBased/>
  <w15:docId w15:val="{19823759-FC28-3B48-8610-CCDDFFC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1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5E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75E1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5E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75E1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75E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5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tuyensinh.hcmute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2021-12-16T04:23:00Z</dcterms:created>
  <dcterms:modified xsi:type="dcterms:W3CDTF">2021-12-16T04:24:00Z</dcterms:modified>
</cp:coreProperties>
</file>