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40" w:type="dxa"/>
        <w:tblInd w:w="123" w:type="dxa"/>
        <w:tblLook w:val="04A0" w:firstRow="1" w:lastRow="0" w:firstColumn="1" w:lastColumn="0" w:noHBand="0" w:noVBand="1"/>
      </w:tblPr>
      <w:tblGrid>
        <w:gridCol w:w="1106"/>
        <w:gridCol w:w="1840"/>
        <w:gridCol w:w="4239"/>
        <w:gridCol w:w="3240"/>
        <w:gridCol w:w="2515"/>
      </w:tblGrid>
      <w:tr w:rsidR="002E2587" w:rsidRPr="00B92573" w14:paraId="4B9699A2" w14:textId="77777777" w:rsidTr="006D4C17">
        <w:trPr>
          <w:gridAfter w:val="1"/>
          <w:wAfter w:w="2515" w:type="dxa"/>
          <w:trHeight w:val="780"/>
        </w:trPr>
        <w:tc>
          <w:tcPr>
            <w:tcW w:w="1106" w:type="dxa"/>
            <w:vMerge w:val="restart"/>
            <w:tcBorders>
              <w:top w:val="single" w:sz="12" w:space="0" w:color="2F75B5"/>
              <w:left w:val="single" w:sz="12" w:space="0" w:color="2F75B5"/>
              <w:bottom w:val="single" w:sz="4" w:space="0" w:color="2F75B5"/>
              <w:right w:val="nil"/>
            </w:tcBorders>
            <w:shd w:val="clear" w:color="000000" w:fill="0070C0"/>
            <w:vAlign w:val="center"/>
            <w:hideMark/>
          </w:tcPr>
          <w:p w14:paraId="34C2AA2A" w14:textId="77777777" w:rsidR="002E2587" w:rsidRPr="00B92573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925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STT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B06CA7A" w14:textId="77777777" w:rsidR="002E2587" w:rsidRPr="00B92573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925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Mã </w:t>
            </w:r>
            <w:r w:rsidRPr="00B925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ngành tuyển sinh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E926D28" w14:textId="77777777" w:rsidR="002E2587" w:rsidRPr="00B92573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925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Chương trình đào tạo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12727246" w14:textId="77777777" w:rsidR="002E2587" w:rsidRPr="00B92573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E2587" w:rsidRPr="001A272B" w14:paraId="198BE647" w14:textId="77777777" w:rsidTr="006D4C17">
        <w:trPr>
          <w:trHeight w:val="20"/>
        </w:trPr>
        <w:tc>
          <w:tcPr>
            <w:tcW w:w="1106" w:type="dxa"/>
            <w:vMerge/>
            <w:tcBorders>
              <w:top w:val="single" w:sz="12" w:space="0" w:color="2F75B5"/>
              <w:left w:val="single" w:sz="12" w:space="0" w:color="2F75B5"/>
              <w:bottom w:val="single" w:sz="4" w:space="0" w:color="2F75B5"/>
              <w:right w:val="nil"/>
            </w:tcBorders>
            <w:vAlign w:val="center"/>
            <w:hideMark/>
          </w:tcPr>
          <w:p w14:paraId="6B90AA26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6CE4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4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2EAF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0D6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4C60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</w:p>
        </w:tc>
      </w:tr>
      <w:tr w:rsidR="002E2587" w:rsidRPr="0099795B" w14:paraId="12192C18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FFC000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270DFEBF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FFC000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5EF2ADC4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7310101_401</w:t>
            </w:r>
          </w:p>
        </w:tc>
        <w:tc>
          <w:tcPr>
            <w:tcW w:w="4239" w:type="dxa"/>
            <w:tcBorders>
              <w:top w:val="single" w:sz="4" w:space="0" w:color="FFC000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1F0123E1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Kinh tế 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(Kinh tế học)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A22E4" w14:textId="77777777" w:rsidR="002E2587" w:rsidRPr="00B92573" w:rsidRDefault="002E2587" w:rsidP="006D4C1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2F5496"/>
                <w:spacing w:val="-8"/>
                <w:sz w:val="26"/>
                <w:szCs w:val="26"/>
                <w:lang w:val="vi-VN"/>
              </w:rPr>
            </w:pPr>
            <w:r w:rsidRPr="00B92573">
              <w:rPr>
                <w:rFonts w:ascii="Times New Roman" w:hAnsi="Times New Roman"/>
                <w:b/>
                <w:iCs/>
                <w:color w:val="2F5496"/>
                <w:spacing w:val="-8"/>
                <w:sz w:val="26"/>
                <w:szCs w:val="26"/>
                <w:lang w:val="sv-SE"/>
              </w:rPr>
              <w:t>Tổ</w:t>
            </w:r>
            <w:r w:rsidRPr="00B92573">
              <w:rPr>
                <w:rFonts w:ascii="Times New Roman" w:hAnsi="Times New Roman"/>
                <w:b/>
                <w:iCs/>
                <w:color w:val="2F5496"/>
                <w:spacing w:val="-8"/>
                <w:sz w:val="26"/>
                <w:szCs w:val="26"/>
                <w:lang w:val="vi-VN"/>
              </w:rPr>
              <w:t xml:space="preserve"> hợp môn xét tuyển: </w:t>
            </w:r>
            <w:r w:rsidRPr="00B92573">
              <w:rPr>
                <w:rFonts w:ascii="Times New Roman" w:hAnsi="Times New Roman"/>
                <w:bCs/>
                <w:iCs/>
                <w:color w:val="2F5496"/>
                <w:spacing w:val="-8"/>
                <w:sz w:val="26"/>
                <w:szCs w:val="26"/>
                <w:lang w:val="vi-VN"/>
              </w:rPr>
              <w:t>(Áp dụng cho tất cả các chương trình đào tạo tại UEL)</w:t>
            </w:r>
          </w:p>
          <w:p w14:paraId="2AA9487D" w14:textId="77777777" w:rsidR="002E2587" w:rsidRPr="00B92573" w:rsidRDefault="002E2587" w:rsidP="002E2587">
            <w:pPr>
              <w:numPr>
                <w:ilvl w:val="0"/>
                <w:numId w:val="1"/>
              </w:numPr>
              <w:spacing w:after="0" w:line="360" w:lineRule="auto"/>
              <w:ind w:left="344"/>
              <w:jc w:val="both"/>
              <w:rPr>
                <w:rFonts w:ascii="Times New Roman" w:hAnsi="Times New Roman"/>
                <w:bCs/>
                <w:iCs/>
                <w:color w:val="2F5496"/>
                <w:spacing w:val="-8"/>
                <w:sz w:val="26"/>
                <w:szCs w:val="26"/>
                <w:lang w:val="vi-VN"/>
              </w:rPr>
            </w:pPr>
            <w:r w:rsidRPr="00B92573">
              <w:rPr>
                <w:rFonts w:ascii="Times New Roman" w:hAnsi="Times New Roman"/>
                <w:b/>
                <w:iCs/>
                <w:color w:val="2F5496"/>
                <w:spacing w:val="-8"/>
                <w:sz w:val="26"/>
                <w:szCs w:val="26"/>
                <w:lang w:val="vi-VN"/>
              </w:rPr>
              <w:t xml:space="preserve">A00 </w:t>
            </w:r>
            <w:r w:rsidRPr="00B92573">
              <w:rPr>
                <w:rFonts w:ascii="Times New Roman" w:hAnsi="Times New Roman"/>
                <w:bCs/>
                <w:iCs/>
                <w:color w:val="2F5496"/>
                <w:spacing w:val="-8"/>
                <w:sz w:val="26"/>
                <w:szCs w:val="26"/>
                <w:lang w:val="vi-VN"/>
              </w:rPr>
              <w:t>(Toán – Lý – Hóa)</w:t>
            </w:r>
          </w:p>
          <w:p w14:paraId="3B4EBE13" w14:textId="77777777" w:rsidR="002E2587" w:rsidRPr="00B92573" w:rsidRDefault="002E2587" w:rsidP="002E2587">
            <w:pPr>
              <w:numPr>
                <w:ilvl w:val="0"/>
                <w:numId w:val="1"/>
              </w:numPr>
              <w:spacing w:after="0" w:line="360" w:lineRule="auto"/>
              <w:ind w:left="344"/>
              <w:jc w:val="both"/>
              <w:rPr>
                <w:rFonts w:ascii="Times New Roman" w:hAnsi="Times New Roman"/>
                <w:bCs/>
                <w:iCs/>
                <w:color w:val="2F5496"/>
                <w:spacing w:val="-8"/>
                <w:sz w:val="26"/>
                <w:szCs w:val="26"/>
                <w:lang w:val="vi-VN"/>
              </w:rPr>
            </w:pPr>
            <w:r w:rsidRPr="00B92573">
              <w:rPr>
                <w:rFonts w:ascii="Times New Roman" w:hAnsi="Times New Roman"/>
                <w:b/>
                <w:iCs/>
                <w:color w:val="2F5496"/>
                <w:spacing w:val="-8"/>
                <w:sz w:val="26"/>
                <w:szCs w:val="26"/>
                <w:lang w:val="vi-VN"/>
              </w:rPr>
              <w:t xml:space="preserve">A01 </w:t>
            </w:r>
            <w:r w:rsidRPr="00B92573">
              <w:rPr>
                <w:rFonts w:ascii="Times New Roman" w:hAnsi="Times New Roman"/>
                <w:bCs/>
                <w:iCs/>
                <w:color w:val="2F5496"/>
                <w:spacing w:val="-8"/>
                <w:sz w:val="26"/>
                <w:szCs w:val="26"/>
                <w:lang w:val="vi-VN"/>
              </w:rPr>
              <w:t>(Toán – Lý – Anh)</w:t>
            </w:r>
          </w:p>
          <w:p w14:paraId="56DEB080" w14:textId="77777777" w:rsidR="002E2587" w:rsidRPr="00B92573" w:rsidRDefault="002E2587" w:rsidP="002E2587">
            <w:pPr>
              <w:numPr>
                <w:ilvl w:val="0"/>
                <w:numId w:val="1"/>
              </w:numPr>
              <w:spacing w:after="0" w:line="360" w:lineRule="auto"/>
              <w:ind w:left="344"/>
              <w:jc w:val="both"/>
              <w:rPr>
                <w:rFonts w:ascii="Times New Roman" w:hAnsi="Times New Roman"/>
                <w:b/>
                <w:iCs/>
                <w:color w:val="2F5496"/>
                <w:spacing w:val="-8"/>
                <w:sz w:val="26"/>
                <w:szCs w:val="26"/>
                <w:lang w:val="vi-VN"/>
              </w:rPr>
            </w:pPr>
            <w:r w:rsidRPr="00B92573">
              <w:rPr>
                <w:rFonts w:ascii="Times New Roman" w:hAnsi="Times New Roman"/>
                <w:b/>
                <w:iCs/>
                <w:color w:val="2F5496"/>
                <w:spacing w:val="-8"/>
                <w:sz w:val="26"/>
                <w:szCs w:val="26"/>
                <w:lang w:val="vi-VN"/>
              </w:rPr>
              <w:t xml:space="preserve">D01 </w:t>
            </w:r>
            <w:r w:rsidRPr="00B92573">
              <w:rPr>
                <w:rFonts w:ascii="Times New Roman" w:hAnsi="Times New Roman"/>
                <w:bCs/>
                <w:iCs/>
                <w:color w:val="2F5496"/>
                <w:spacing w:val="-8"/>
                <w:sz w:val="26"/>
                <w:szCs w:val="26"/>
                <w:lang w:val="vi-VN"/>
              </w:rPr>
              <w:t>(Toán – Văn – Anh)</w:t>
            </w:r>
          </w:p>
          <w:p w14:paraId="3825F0EC" w14:textId="77777777" w:rsidR="002E2587" w:rsidRPr="00B92573" w:rsidRDefault="002E2587" w:rsidP="002E2587">
            <w:pPr>
              <w:numPr>
                <w:ilvl w:val="0"/>
                <w:numId w:val="1"/>
              </w:numPr>
              <w:spacing w:after="0" w:line="360" w:lineRule="auto"/>
              <w:ind w:left="344"/>
              <w:jc w:val="both"/>
              <w:rPr>
                <w:rFonts w:ascii="Times New Roman" w:hAnsi="Times New Roman"/>
                <w:bCs/>
                <w:iCs/>
                <w:color w:val="2F5496"/>
                <w:spacing w:val="-8"/>
                <w:sz w:val="26"/>
                <w:szCs w:val="26"/>
                <w:lang w:val="vi-VN"/>
              </w:rPr>
            </w:pPr>
            <w:r w:rsidRPr="00B92573">
              <w:rPr>
                <w:rFonts w:ascii="Times New Roman" w:hAnsi="Times New Roman"/>
                <w:b/>
                <w:iCs/>
                <w:color w:val="2F5496"/>
                <w:spacing w:val="-8"/>
                <w:sz w:val="26"/>
                <w:szCs w:val="26"/>
                <w:lang w:val="vi-VN"/>
              </w:rPr>
              <w:t xml:space="preserve">D07 </w:t>
            </w:r>
            <w:r w:rsidRPr="00B92573">
              <w:rPr>
                <w:rFonts w:ascii="Times New Roman" w:hAnsi="Times New Roman"/>
                <w:bCs/>
                <w:iCs/>
                <w:color w:val="2F5496"/>
                <w:spacing w:val="-8"/>
                <w:sz w:val="26"/>
                <w:szCs w:val="26"/>
                <w:lang w:val="vi-VN"/>
              </w:rPr>
              <w:t>(Toán – Hóa Anh)</w:t>
            </w:r>
          </w:p>
          <w:p w14:paraId="22986015" w14:textId="77777777" w:rsidR="002E2587" w:rsidRPr="00B92573" w:rsidRDefault="002E2587" w:rsidP="006D4C1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2F5496"/>
                <w:spacing w:val="-8"/>
                <w:sz w:val="26"/>
                <w:szCs w:val="26"/>
                <w:lang w:val="vi-VN"/>
              </w:rPr>
            </w:pPr>
          </w:p>
          <w:p w14:paraId="4AAAD102" w14:textId="77777777" w:rsidR="002E2587" w:rsidRPr="00B92573" w:rsidRDefault="002E2587" w:rsidP="006D4C17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color w:val="2F5496"/>
                <w:spacing w:val="-8"/>
                <w:sz w:val="26"/>
                <w:szCs w:val="26"/>
                <w:lang w:val="vi-VN"/>
              </w:rPr>
            </w:pPr>
            <w:r w:rsidRPr="00B92573">
              <w:rPr>
                <w:rFonts w:ascii="Times New Roman" w:hAnsi="Times New Roman"/>
                <w:b/>
                <w:iCs/>
                <w:color w:val="2F5496"/>
                <w:spacing w:val="-8"/>
                <w:sz w:val="26"/>
                <w:szCs w:val="26"/>
                <w:lang w:val="vi-VN"/>
              </w:rPr>
              <w:t>Học phí năm học 2020 – 2021:</w:t>
            </w:r>
          </w:p>
          <w:p w14:paraId="1621093A" w14:textId="77777777" w:rsidR="002E2587" w:rsidRPr="00B92573" w:rsidRDefault="002E2587" w:rsidP="002E2587">
            <w:pPr>
              <w:numPr>
                <w:ilvl w:val="0"/>
                <w:numId w:val="2"/>
              </w:numPr>
              <w:spacing w:after="0" w:line="360" w:lineRule="auto"/>
              <w:ind w:left="344"/>
              <w:jc w:val="both"/>
              <w:rPr>
                <w:rFonts w:ascii="Times New Roman" w:hAnsi="Times New Roman"/>
                <w:bCs/>
                <w:iCs/>
                <w:color w:val="2F5496"/>
                <w:spacing w:val="-8"/>
                <w:sz w:val="26"/>
                <w:szCs w:val="26"/>
                <w:lang w:val="vi-VN"/>
              </w:rPr>
            </w:pPr>
            <w:r w:rsidRPr="00B92573">
              <w:rPr>
                <w:rFonts w:ascii="Times New Roman" w:hAnsi="Times New Roman"/>
                <w:bCs/>
                <w:iCs/>
                <w:color w:val="2F5496"/>
                <w:spacing w:val="-8"/>
                <w:sz w:val="26"/>
                <w:szCs w:val="26"/>
                <w:lang w:val="vi-VN"/>
              </w:rPr>
              <w:t xml:space="preserve">Chương trình chất lượng cao bằng tiếng Anh (CA): </w:t>
            </w:r>
            <w:r w:rsidRPr="00B92573">
              <w:rPr>
                <w:rFonts w:ascii="Times New Roman" w:hAnsi="Times New Roman"/>
                <w:b/>
                <w:i/>
                <w:color w:val="2F5496"/>
                <w:spacing w:val="-8"/>
                <w:sz w:val="26"/>
                <w:szCs w:val="26"/>
                <w:lang w:val="vi-VN"/>
              </w:rPr>
              <w:t>46,3 triệu đồng/năm học</w:t>
            </w:r>
          </w:p>
          <w:p w14:paraId="0C6BC533" w14:textId="77777777" w:rsidR="002E2587" w:rsidRPr="00B92573" w:rsidRDefault="002E2587" w:rsidP="002E2587">
            <w:pPr>
              <w:numPr>
                <w:ilvl w:val="0"/>
                <w:numId w:val="2"/>
              </w:numPr>
              <w:spacing w:after="0" w:line="360" w:lineRule="auto"/>
              <w:ind w:left="344"/>
              <w:jc w:val="both"/>
              <w:rPr>
                <w:rFonts w:ascii="Times New Roman" w:hAnsi="Times New Roman"/>
                <w:b/>
                <w:i/>
                <w:color w:val="2F5496"/>
                <w:spacing w:val="-8"/>
                <w:sz w:val="26"/>
                <w:szCs w:val="26"/>
                <w:lang w:val="vi-VN"/>
              </w:rPr>
            </w:pPr>
            <w:r w:rsidRPr="00B92573">
              <w:rPr>
                <w:rFonts w:ascii="Times New Roman" w:hAnsi="Times New Roman"/>
                <w:bCs/>
                <w:iCs/>
                <w:color w:val="2F5496"/>
                <w:spacing w:val="-8"/>
                <w:sz w:val="26"/>
                <w:szCs w:val="26"/>
                <w:lang w:val="vi-VN"/>
              </w:rPr>
              <w:t xml:space="preserve">Chương trình chất lượng cao (C), chất lượng cao tăng cường tiếng Pháp (CP): </w:t>
            </w:r>
            <w:r w:rsidRPr="00B92573">
              <w:rPr>
                <w:rFonts w:ascii="Times New Roman" w:hAnsi="Times New Roman"/>
                <w:b/>
                <w:i/>
                <w:color w:val="2F5496"/>
                <w:spacing w:val="-8"/>
                <w:sz w:val="26"/>
                <w:szCs w:val="26"/>
                <w:lang w:val="vi-VN"/>
              </w:rPr>
              <w:t>29,8 triệu đồng/năm học</w:t>
            </w:r>
          </w:p>
          <w:p w14:paraId="1D78E1D0" w14:textId="77777777" w:rsidR="002E2587" w:rsidRPr="00B92573" w:rsidRDefault="002E2587" w:rsidP="002E2587">
            <w:pPr>
              <w:numPr>
                <w:ilvl w:val="0"/>
                <w:numId w:val="2"/>
              </w:numPr>
              <w:spacing w:after="0" w:line="360" w:lineRule="auto"/>
              <w:ind w:left="344"/>
              <w:jc w:val="both"/>
              <w:rPr>
                <w:rFonts w:ascii="Times New Roman" w:hAnsi="Times New Roman"/>
                <w:b/>
                <w:i/>
                <w:color w:val="2F5496"/>
                <w:spacing w:val="-8"/>
                <w:sz w:val="26"/>
                <w:szCs w:val="26"/>
                <w:lang w:val="vi-VN"/>
              </w:rPr>
            </w:pPr>
            <w:r w:rsidRPr="00B92573">
              <w:rPr>
                <w:rFonts w:ascii="Times New Roman" w:hAnsi="Times New Roman"/>
                <w:bCs/>
                <w:iCs/>
                <w:color w:val="2F5496"/>
                <w:spacing w:val="-8"/>
                <w:sz w:val="26"/>
                <w:szCs w:val="26"/>
                <w:lang w:val="vi-VN"/>
              </w:rPr>
              <w:t xml:space="preserve">Chương trình đại trà: </w:t>
            </w:r>
            <w:r w:rsidRPr="00B92573">
              <w:rPr>
                <w:rFonts w:ascii="Times New Roman" w:hAnsi="Times New Roman"/>
                <w:b/>
                <w:i/>
                <w:color w:val="2F5496"/>
                <w:spacing w:val="-8"/>
                <w:sz w:val="26"/>
                <w:szCs w:val="26"/>
                <w:lang w:val="vi-VN"/>
              </w:rPr>
              <w:t>18,5 triệu đồng – 20,5 triệu đồng/năm học</w:t>
            </w:r>
          </w:p>
          <w:p w14:paraId="417BA973" w14:textId="77777777" w:rsidR="002E2587" w:rsidRPr="00B92573" w:rsidRDefault="002E2587" w:rsidP="002E2587">
            <w:pPr>
              <w:numPr>
                <w:ilvl w:val="0"/>
                <w:numId w:val="2"/>
              </w:numPr>
              <w:spacing w:after="0" w:line="360" w:lineRule="auto"/>
              <w:ind w:left="344"/>
              <w:jc w:val="both"/>
              <w:rPr>
                <w:rFonts w:ascii="Times New Roman" w:hAnsi="Times New Roman"/>
                <w:b/>
                <w:i/>
                <w:color w:val="2F5496"/>
                <w:spacing w:val="-8"/>
                <w:sz w:val="26"/>
                <w:szCs w:val="26"/>
                <w:lang w:val="vi-VN"/>
              </w:rPr>
            </w:pPr>
            <w:r w:rsidRPr="00B92573">
              <w:rPr>
                <w:rFonts w:ascii="Times New Roman" w:hAnsi="Times New Roman"/>
                <w:bCs/>
                <w:iCs/>
                <w:color w:val="2F5496"/>
                <w:spacing w:val="-8"/>
                <w:sz w:val="26"/>
                <w:szCs w:val="26"/>
                <w:lang w:val="vi-VN"/>
              </w:rPr>
              <w:t xml:space="preserve">Chương trình liên kết quốc tế: </w:t>
            </w:r>
            <w:r w:rsidRPr="00B92573">
              <w:rPr>
                <w:rFonts w:ascii="Times New Roman" w:hAnsi="Times New Roman"/>
                <w:b/>
                <w:i/>
                <w:color w:val="2F5496"/>
                <w:spacing w:val="-8"/>
                <w:sz w:val="26"/>
                <w:szCs w:val="26"/>
                <w:lang w:val="vi-VN"/>
              </w:rPr>
              <w:t>268 triệu đồng – 275 triệu đồng/3,5 năm học tại Việt Nam</w:t>
            </w:r>
          </w:p>
          <w:p w14:paraId="40208628" w14:textId="77777777" w:rsidR="002E2587" w:rsidRPr="0099795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3AC77D28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</w:pPr>
          </w:p>
        </w:tc>
      </w:tr>
      <w:tr w:rsidR="002E2587" w:rsidRPr="001A272B" w14:paraId="14BD6ECF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6ABD4FE9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7BAF8A83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7310101_401C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C0DF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Kinh tế 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(Kinh tế học) (Chất lượng cao)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0F975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66DF0486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16C1D091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4250C4C7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2F99EE5F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7310101_403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3F5A7174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Kinh tế 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(Kinh tế và Quản lý Công)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F38CC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41F2B2CA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6CCF6DD1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246B14B5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3B0628EA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7310101_403C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6595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Kinh tế 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(Kinh tế và Quản lý Công) (Chất lượng cao)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1F765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336CB7AE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38D11EDF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6CB4E26F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725FB1BC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7310106_402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5C326B69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Kinh tế quốc tế 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(Kinh tế đối ngoại)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F8D90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27F68ECD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465A6499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499A2707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39D82577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7310106_402C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0B9D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Kinh tế quốc tế 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(Kinh tế đối ngoại) (Chất lượng cao)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46785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24A418DC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18B39FAE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14D20FA9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59AF8436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7310106_402CA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3D6FDFD6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Kinh tế quốc tế </w:t>
            </w:r>
            <w:r w:rsidRPr="001A272B">
              <w:rPr>
                <w:rFonts w:ascii="Arial" w:eastAsia="Times New Roman" w:hAnsi="Arial" w:cs="Arial"/>
                <w:b/>
                <w:bCs/>
                <w:i/>
                <w:iCs/>
                <w:color w:val="305496"/>
                <w:sz w:val="20"/>
                <w:szCs w:val="20"/>
              </w:rPr>
              <w:t>(Kinh tế đối ngoại) (Chất lượng cao bằng tiếng Anh)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AF4E1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5BC110F0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1D63CF06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3E019D8B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5F05B456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7310108_413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3515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Toán kinh tế (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Toán ứng dụng trong kinh tế, quản trị và tài chính)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571C5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487A783E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431BE3CA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1909CD42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281419AC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7310108_413C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262993E8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Toán kinh tế</w:t>
            </w: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br/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(Toán ứng dụng trong kinh tế, quản trị và tài chính) (Chất lượng cao)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BFC81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60B2B6CE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627A6277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1FFE85E4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02633693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7310108_413CA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6877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Toán kinh tế</w:t>
            </w: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br/>
              <w:t>(Toán ứng dụng trong kinh tế, quản trị và tài chính)</w:t>
            </w:r>
            <w:r w:rsidRPr="001A272B">
              <w:rPr>
                <w:rFonts w:ascii="Arial" w:eastAsia="Times New Roman" w:hAnsi="Arial" w:cs="Arial"/>
                <w:b/>
                <w:bCs/>
                <w:i/>
                <w:iCs/>
                <w:color w:val="305496"/>
                <w:sz w:val="20"/>
                <w:szCs w:val="20"/>
              </w:rPr>
              <w:t xml:space="preserve"> (Chất lượng cao bằng tiếng Anh)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16684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444692CC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33C9D4D1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0C205E94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50D90418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7340101_407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307EECA1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Quản trị kinh doanh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8A326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4DA7A74B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37EA8302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60F63755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60B596D0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7340101_407C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88B9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Quản trị kinh doanh (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Chất lượng cao)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4EEE8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2E7E21FC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57515BB9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3AB0C1FD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2A0ECDB8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7340101_407CA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14F6D846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Quản trị kinh doanh (</w:t>
            </w:r>
            <w:r w:rsidRPr="001A272B">
              <w:rPr>
                <w:rFonts w:ascii="Arial" w:eastAsia="Times New Roman" w:hAnsi="Arial" w:cs="Arial"/>
                <w:b/>
                <w:bCs/>
                <w:i/>
                <w:iCs/>
                <w:color w:val="305496"/>
                <w:sz w:val="20"/>
                <w:szCs w:val="20"/>
              </w:rPr>
              <w:t>Chất lượng cao bằng tiếng Anh)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3B365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40960BD9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0C93865A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6738A484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030C53C4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7340101_415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4AB1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Quản trị kinh doanh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 (Quản trị du lịch và lữ hành)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C1C88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70FF48AA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47DE84B6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1295EBD0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1C84381F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7340115_410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1769C186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Marketing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1F75D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4AEB81C7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78DBC373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3E9616A7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1EEFEB06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7340115_410C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FD4C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Marketing (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Chất lượng cao)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D4EB0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7AA075FF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7257615D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21E610E2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17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12227C8E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7340115_410CA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50110DE1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Marketing (</w:t>
            </w:r>
            <w:r w:rsidRPr="001A272B">
              <w:rPr>
                <w:rFonts w:ascii="Arial" w:eastAsia="Times New Roman" w:hAnsi="Arial" w:cs="Arial"/>
                <w:b/>
                <w:bCs/>
                <w:i/>
                <w:iCs/>
                <w:color w:val="305496"/>
                <w:sz w:val="20"/>
                <w:szCs w:val="20"/>
              </w:rPr>
              <w:t>Chất lượng cao bằng tiếng Anh)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E56B7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0D618C7D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58B6855C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1D3F1157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17890775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7340120_408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C69A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Kinh doanh quốc tế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2FD80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3AE40592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51BDD42F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6D26F3A9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19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0A5E810D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7340120_408C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66897D80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Kinh doanh quốc tế (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Chất lượng cao)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09707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02CEC73B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1A888F02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7A82004A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68521955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7340120_408CA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B4DC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Kinh doanh quốc tế (</w:t>
            </w:r>
            <w:r w:rsidRPr="001A272B">
              <w:rPr>
                <w:rFonts w:ascii="Arial" w:eastAsia="Times New Roman" w:hAnsi="Arial" w:cs="Arial"/>
                <w:b/>
                <w:bCs/>
                <w:i/>
                <w:iCs/>
                <w:color w:val="305496"/>
                <w:sz w:val="20"/>
                <w:szCs w:val="20"/>
              </w:rPr>
              <w:t>Chất lượng cao bằng tiếng Anh)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133BC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622AAF00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383D9FAD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03E30ACF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21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38225AD3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7340122_411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19033043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Thương mại điện tử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F4B7D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24DFC963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2B783897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2F2378FB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22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7EE4F372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7340122_411C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5A72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Thương mại điện tử (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Chất lượng cao)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68EF8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30A7ABD8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6252FFA2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3E1FB865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23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61F1D5BA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7340122_411CA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15A13503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Thương mại điện tử (</w:t>
            </w:r>
            <w:r w:rsidRPr="001A272B">
              <w:rPr>
                <w:rFonts w:ascii="Arial" w:eastAsia="Times New Roman" w:hAnsi="Arial" w:cs="Arial"/>
                <w:b/>
                <w:bCs/>
                <w:i/>
                <w:iCs/>
                <w:color w:val="305496"/>
                <w:sz w:val="20"/>
                <w:szCs w:val="20"/>
              </w:rPr>
              <w:t>Chất lượng cao bằng tiếng Anh)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B71E7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6ECDA580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39EC61B3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2525C57E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24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35162BDF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7340201_404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CD39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Tài chính - Ngân hàng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6DAEC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2B997A0F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162A6E93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3C6CD81C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25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36AB79F9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7340201_404C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6B730A17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Tài chính - Ngân hàng (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Chất lượng cao)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6FCE2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1F302C91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528BA8ED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74E0C435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26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6DD4180B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7340201_404CA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4252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Tài chính – Ngân hàng (</w:t>
            </w:r>
            <w:r w:rsidRPr="001A272B">
              <w:rPr>
                <w:rFonts w:ascii="Arial" w:eastAsia="Times New Roman" w:hAnsi="Arial" w:cs="Arial"/>
                <w:b/>
                <w:bCs/>
                <w:i/>
                <w:iCs/>
                <w:color w:val="305496"/>
                <w:sz w:val="20"/>
                <w:szCs w:val="20"/>
              </w:rPr>
              <w:t>Chất lượng cao bằng tiếng Anh)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C4C62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45AB2A89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1178777D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52DC8029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27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702D8C98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7340201_414C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1E778C0C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Tài chính - Ngân hàng 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(Công nghệ tài chính) (Chất lượng cao)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46054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39306AA8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14DA7231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558CC2B0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28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1415B055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7340301_405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70EB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Kế toán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A9826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185BCD2A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2720CE0C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1B5B828B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29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20ABBF94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7340301_405C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77E14344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Kế toán (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Chất lượng cao)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E71E1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4BC3870D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5BB1C1B1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308D7169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30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3D4494D3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7340301_405CA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27AA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Kế toán (</w:t>
            </w:r>
            <w:r w:rsidRPr="001A272B">
              <w:rPr>
                <w:rFonts w:ascii="Arial" w:eastAsia="Times New Roman" w:hAnsi="Arial" w:cs="Arial"/>
                <w:b/>
                <w:bCs/>
                <w:i/>
                <w:iCs/>
                <w:color w:val="305496"/>
                <w:sz w:val="20"/>
                <w:szCs w:val="20"/>
              </w:rPr>
              <w:t>Chất lượng cao bằng tiếng Anh)</w:t>
            </w: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 xml:space="preserve"> </w:t>
            </w: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br/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tích hợp với chứng chỉ quốc tế CFAB của Hiệp hội ICAEW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46366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5E361433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1D3C61C7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4D6082FC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31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0A8DD5AB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7340302_409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7E4AA59C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Kiểm toán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03D1F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39F59405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0C8DF63A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307FE097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32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34D7DDC4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7340302_409C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8B08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Kiểm toán (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Chất lượng cao)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9A225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212E6964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47C0F540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3D2BBAD4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33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51AB33DA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7340405_406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2FF10E0F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Hệ thống thông tin quản lý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52373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391DCFFD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0A481DE9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508D7802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34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5E41C3CF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7340405_406C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C94C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Hệ thống thông tin quản lý (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Chất lượng cao)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42E12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4EB82AA0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74AB9633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0BB028B3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35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0015FF39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7340405_416C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66ECD6EA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 xml:space="preserve">Hệ thống thông tin quản lý 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(Kinh doanh số và trí tuệ nhân tạo) (Chất lượng cao)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DCB78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71737064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1B991DFB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75AE15B0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36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3283082F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7380101_503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C7AB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Luật 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(Luật dân sự)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1C7BC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70983E40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7156EF77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5C1FDC0E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37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4D49F5ED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7380101_503C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296C7411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Luật 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(Luật dân sự) (Chất lượng cao)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D8A64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5CA2EC7A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7F7A252A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2F2D9EB2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38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042DCCE3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7380101_503CA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D91C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>Luật </w:t>
            </w:r>
            <w:r w:rsidRPr="001A272B">
              <w:rPr>
                <w:rFonts w:ascii="Arial" w:eastAsia="Times New Roman" w:hAnsi="Arial" w:cs="Arial"/>
                <w:b/>
                <w:bCs/>
                <w:i/>
                <w:iCs/>
                <w:color w:val="305496"/>
                <w:sz w:val="20"/>
                <w:szCs w:val="20"/>
              </w:rPr>
              <w:t>(Luật dân sự) (Chất lượng cao bằng tiếng Anh)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AED4D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565E6CA0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019B8A73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0BF0C3CE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39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2E947FF1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7380101_504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11FD0CAE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Luật 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(Luật Tài chính - Ngân hàng)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C37AB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22506766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3471A55D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471B21D0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40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76ECFFB4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7380101_504C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8B35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Luật 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(Luật Tài chính - Ngân hàng) (Chất lượng cao)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B62F7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12F0A188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74EF0F79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06E1BB27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1CD57CE5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7380101_504CP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452519BC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Luật 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(Luật Tài chính - Ngân hàng) (Chất lượng cao tăng cường tiếng Pháp)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91225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6319EEE7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3099A5B3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123182F4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42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107996FF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7380107_501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6BA3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Luật kinh tế 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(Luật kinh doanh)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80C21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34C62581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1B95ED2F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117683B8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43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0AA7EC75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7380107_501C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67270A56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Luật kinh tế 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(Luật kinh doanh) (Chất lượng cao)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46A2B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0D29E72A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07C622B7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61B8DD05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44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  <w:hideMark/>
          </w:tcPr>
          <w:p w14:paraId="0C03E475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7380107_502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159A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Luật kinh tế 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(Luật thương mại quốc tế)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97828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1AF36DC0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2587" w:rsidRPr="001A272B" w14:paraId="52F111E4" w14:textId="77777777" w:rsidTr="006D4C17">
        <w:trPr>
          <w:trHeight w:val="600"/>
        </w:trPr>
        <w:tc>
          <w:tcPr>
            <w:tcW w:w="110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572E704A" w14:textId="77777777" w:rsidR="002E2587" w:rsidRPr="001A272B" w:rsidRDefault="002E2587" w:rsidP="006D4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45</w:t>
            </w:r>
          </w:p>
        </w:tc>
        <w:tc>
          <w:tcPr>
            <w:tcW w:w="184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FFF2CC" w:fill="FFF2CC"/>
            <w:vAlign w:val="center"/>
            <w:hideMark/>
          </w:tcPr>
          <w:p w14:paraId="2B96AE5C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7380107_502C</w:t>
            </w:r>
          </w:p>
        </w:tc>
        <w:tc>
          <w:tcPr>
            <w:tcW w:w="423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auto"/>
            </w:tcBorders>
            <w:shd w:val="clear" w:color="FFF2CC" w:fill="FFF2CC"/>
            <w:vAlign w:val="center"/>
            <w:hideMark/>
          </w:tcPr>
          <w:p w14:paraId="4EABD357" w14:textId="77777777" w:rsidR="002E2587" w:rsidRPr="001A272B" w:rsidRDefault="002E2587" w:rsidP="006D4C17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0"/>
                <w:szCs w:val="20"/>
              </w:rPr>
            </w:pPr>
            <w:r w:rsidRPr="001A272B">
              <w:rPr>
                <w:rFonts w:ascii="Arial" w:eastAsia="Times New Roman" w:hAnsi="Arial" w:cs="Arial"/>
                <w:color w:val="305496"/>
                <w:sz w:val="20"/>
                <w:szCs w:val="20"/>
              </w:rPr>
              <w:t>Luật kinh tế </w:t>
            </w:r>
            <w:r w:rsidRPr="001A272B">
              <w:rPr>
                <w:rFonts w:ascii="Arial" w:eastAsia="Times New Roman" w:hAnsi="Arial" w:cs="Arial"/>
                <w:i/>
                <w:iCs/>
                <w:color w:val="305496"/>
                <w:sz w:val="20"/>
                <w:szCs w:val="20"/>
              </w:rPr>
              <w:t>(Luật thương mại quốc tế) (Chất lượng cao)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B3B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  <w:hideMark/>
          </w:tcPr>
          <w:p w14:paraId="5A6AEC1E" w14:textId="77777777" w:rsidR="002E2587" w:rsidRPr="001A272B" w:rsidRDefault="002E2587" w:rsidP="006D4C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89606D7" w14:textId="77777777" w:rsidR="002E2587" w:rsidRDefault="002E2587"/>
    <w:sectPr w:rsidR="002E25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22B65"/>
    <w:multiLevelType w:val="hybridMultilevel"/>
    <w:tmpl w:val="E0C4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97A0D"/>
    <w:multiLevelType w:val="hybridMultilevel"/>
    <w:tmpl w:val="4AE6E9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87"/>
    <w:rsid w:val="002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6ADDBF"/>
  <w15:chartTrackingRefBased/>
  <w15:docId w15:val="{F91062B4-C299-5E4E-833B-4DDA4BFF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58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2021-12-25T02:16:00Z</dcterms:created>
  <dcterms:modified xsi:type="dcterms:W3CDTF">2021-12-25T02:16:00Z</dcterms:modified>
</cp:coreProperties>
</file>